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EAF0C" w14:textId="4FD9D73D" w:rsidR="0010321D" w:rsidRDefault="00433072" w:rsidP="00943D6B">
      <w:pPr>
        <w:spacing w:after="0"/>
        <w:jc w:val="right"/>
        <w:rPr>
          <w:rFonts w:ascii="Helvetica" w:eastAsia="Arial" w:hAnsi="Helvetica" w:cs="Helvetica"/>
          <w:u w:val="single"/>
          <w:lang w:val="it" w:eastAsia="it-IT"/>
        </w:rPr>
      </w:pPr>
      <w:r w:rsidRPr="00943D6B">
        <w:rPr>
          <w:rFonts w:ascii="Helvetica" w:eastAsia="Arial" w:hAnsi="Helvetica" w:cs="Helvetica"/>
          <w:u w:val="single"/>
          <w:lang w:val="it" w:eastAsia="it-IT"/>
        </w:rPr>
        <w:t>comunicato stampa</w:t>
      </w:r>
      <w:r w:rsidR="00943D6B" w:rsidRPr="00943D6B">
        <w:rPr>
          <w:rFonts w:ascii="Helvetica" w:eastAsia="Arial" w:hAnsi="Helvetica" w:cs="Helvetica"/>
          <w:u w:val="single"/>
          <w:lang w:val="it" w:eastAsia="it-IT"/>
        </w:rPr>
        <w:t xml:space="preserve"> 04</w:t>
      </w:r>
      <w:r w:rsidR="00943D6B">
        <w:rPr>
          <w:rFonts w:ascii="Helvetica" w:eastAsia="Arial" w:hAnsi="Helvetica" w:cs="Helvetica"/>
          <w:u w:val="single"/>
          <w:lang w:val="it" w:eastAsia="it-IT"/>
        </w:rPr>
        <w:t>/2023</w:t>
      </w:r>
    </w:p>
    <w:p w14:paraId="1E737EF2" w14:textId="77777777" w:rsidR="00943D6B" w:rsidRPr="00943D6B" w:rsidRDefault="00943D6B" w:rsidP="00943D6B">
      <w:pPr>
        <w:spacing w:after="0"/>
        <w:jc w:val="center"/>
        <w:rPr>
          <w:rFonts w:ascii="Helvetica" w:eastAsia="Arial" w:hAnsi="Helvetica" w:cs="Helvetica"/>
          <w:u w:val="single"/>
          <w:lang w:val="it" w:eastAsia="it-IT"/>
        </w:rPr>
      </w:pPr>
    </w:p>
    <w:p w14:paraId="34A75C11" w14:textId="77777777" w:rsidR="00EB1201" w:rsidRPr="007E4005" w:rsidRDefault="00EB1201" w:rsidP="00EB1201">
      <w:pPr>
        <w:spacing w:after="0" w:line="240" w:lineRule="auto"/>
        <w:jc w:val="center"/>
        <w:rPr>
          <w:rFonts w:ascii="Helvetica" w:hAnsi="Helvetica" w:cs="Helvetica"/>
          <w:b/>
          <w:bCs/>
          <w:sz w:val="12"/>
          <w:szCs w:val="12"/>
        </w:rPr>
      </w:pPr>
    </w:p>
    <w:p w14:paraId="7299E468" w14:textId="2E5811CB" w:rsidR="00EB1201" w:rsidRPr="00943D6B" w:rsidRDefault="009A4EFB" w:rsidP="00EB1201">
      <w:pPr>
        <w:spacing w:after="0" w:line="240" w:lineRule="auto"/>
        <w:jc w:val="center"/>
        <w:rPr>
          <w:rFonts w:ascii="Helvetica" w:hAnsi="Helvetica" w:cs="Helvetica"/>
          <w:b/>
          <w:bCs/>
          <w:sz w:val="24"/>
          <w:szCs w:val="24"/>
          <w:u w:val="single"/>
        </w:rPr>
      </w:pPr>
      <w:r w:rsidRPr="00943D6B">
        <w:rPr>
          <w:rFonts w:ascii="Helvetica" w:hAnsi="Helvetica" w:cs="Helvetica"/>
          <w:b/>
          <w:bCs/>
          <w:sz w:val="32"/>
          <w:szCs w:val="32"/>
          <w:u w:val="single"/>
        </w:rPr>
        <w:t>NUOVO CODICE D</w:t>
      </w:r>
      <w:r w:rsidR="007E4005" w:rsidRPr="00943D6B">
        <w:rPr>
          <w:rFonts w:ascii="Helvetica" w:hAnsi="Helvetica" w:cs="Helvetica"/>
          <w:b/>
          <w:bCs/>
          <w:sz w:val="32"/>
          <w:szCs w:val="32"/>
          <w:u w:val="single"/>
        </w:rPr>
        <w:t xml:space="preserve">EI CONTRATTI </w:t>
      </w:r>
      <w:r w:rsidRPr="00943D6B">
        <w:rPr>
          <w:rFonts w:ascii="Helvetica" w:hAnsi="Helvetica" w:cs="Helvetica"/>
          <w:b/>
          <w:bCs/>
          <w:sz w:val="32"/>
          <w:szCs w:val="32"/>
          <w:u w:val="single"/>
        </w:rPr>
        <w:t>PUBBLICI</w:t>
      </w:r>
      <w:r w:rsidR="00EB1201" w:rsidRPr="00943D6B">
        <w:rPr>
          <w:rFonts w:ascii="Helvetica" w:hAnsi="Helvetica" w:cs="Helvetica"/>
          <w:b/>
          <w:bCs/>
          <w:sz w:val="32"/>
          <w:szCs w:val="32"/>
          <w:u w:val="single"/>
        </w:rPr>
        <w:t>.</w:t>
      </w:r>
    </w:p>
    <w:p w14:paraId="2CE62ED1" w14:textId="159EC54C" w:rsidR="00FB44F6" w:rsidRPr="00943D6B" w:rsidRDefault="00FB44F6" w:rsidP="00FB44F6">
      <w:pPr>
        <w:spacing w:after="0" w:line="240" w:lineRule="auto"/>
        <w:jc w:val="center"/>
        <w:rPr>
          <w:rFonts w:ascii="Helvetica" w:hAnsi="Helvetica" w:cs="Helvetica"/>
          <w:b/>
          <w:bCs/>
          <w:sz w:val="28"/>
          <w:szCs w:val="28"/>
        </w:rPr>
      </w:pPr>
      <w:r w:rsidRPr="00943D6B">
        <w:rPr>
          <w:rFonts w:ascii="Helvetica" w:hAnsi="Helvetica" w:cs="Helvetica"/>
          <w:b/>
          <w:bCs/>
          <w:sz w:val="28"/>
          <w:szCs w:val="28"/>
        </w:rPr>
        <w:t>La preoccupazione dell’associazione in particolare per i comparti sociale</w:t>
      </w:r>
    </w:p>
    <w:p w14:paraId="7557C9F4" w14:textId="715A3668" w:rsidR="00FB44F6" w:rsidRPr="00943D6B" w:rsidRDefault="00FB44F6" w:rsidP="00FB44F6">
      <w:pPr>
        <w:spacing w:after="0" w:line="240" w:lineRule="auto"/>
        <w:jc w:val="center"/>
        <w:rPr>
          <w:rFonts w:ascii="Helvetica" w:hAnsi="Helvetica" w:cs="Helvetica"/>
          <w:b/>
          <w:bCs/>
          <w:sz w:val="28"/>
          <w:szCs w:val="28"/>
        </w:rPr>
      </w:pPr>
      <w:r w:rsidRPr="00943D6B">
        <w:rPr>
          <w:rFonts w:ascii="Helvetica" w:hAnsi="Helvetica" w:cs="Helvetica"/>
          <w:b/>
          <w:bCs/>
          <w:sz w:val="28"/>
          <w:szCs w:val="28"/>
        </w:rPr>
        <w:t xml:space="preserve">e sociosanitario, costruzioni, servizi di ristorazione e pulizie, cultura. </w:t>
      </w:r>
    </w:p>
    <w:p w14:paraId="77CD4D45" w14:textId="77777777" w:rsidR="009A4EFB" w:rsidRPr="00943D6B" w:rsidRDefault="009A4EFB" w:rsidP="009A4EFB">
      <w:pPr>
        <w:spacing w:after="0" w:line="240" w:lineRule="auto"/>
        <w:jc w:val="both"/>
        <w:rPr>
          <w:rFonts w:ascii="Helvetica" w:hAnsi="Helvetica" w:cs="Helvetica"/>
          <w:i/>
          <w:iCs/>
        </w:rPr>
      </w:pPr>
    </w:p>
    <w:p w14:paraId="0D8974B6" w14:textId="77777777" w:rsidR="00FB44F6" w:rsidRPr="00943D6B" w:rsidRDefault="003130B2" w:rsidP="003130B2">
      <w:pPr>
        <w:spacing w:after="0" w:line="240" w:lineRule="auto"/>
        <w:jc w:val="center"/>
        <w:rPr>
          <w:rFonts w:ascii="Helvetica" w:hAnsi="Helvetica" w:cs="Helvetica"/>
          <w:b/>
          <w:bCs/>
          <w:i/>
          <w:iCs/>
          <w:sz w:val="24"/>
          <w:szCs w:val="24"/>
        </w:rPr>
      </w:pPr>
      <w:r w:rsidRPr="00943D6B">
        <w:rPr>
          <w:rFonts w:ascii="Helvetica" w:hAnsi="Helvetica" w:cs="Helvetica"/>
          <w:b/>
          <w:bCs/>
          <w:i/>
          <w:iCs/>
          <w:sz w:val="24"/>
          <w:szCs w:val="24"/>
          <w:u w:val="single"/>
        </w:rPr>
        <w:t>Rizzo, presidente Legacoop Veneto</w:t>
      </w:r>
      <w:r w:rsidRPr="00943D6B">
        <w:rPr>
          <w:rFonts w:ascii="Helvetica" w:hAnsi="Helvetica" w:cs="Helvetica"/>
          <w:b/>
          <w:bCs/>
          <w:i/>
          <w:iCs/>
          <w:sz w:val="24"/>
          <w:szCs w:val="24"/>
        </w:rPr>
        <w:t xml:space="preserve">: «Rischi per la tenuta delle imprese e la tutela </w:t>
      </w:r>
    </w:p>
    <w:p w14:paraId="312F06F9" w14:textId="10E40E3C" w:rsidR="003130B2" w:rsidRPr="00FB44F6" w:rsidRDefault="003130B2" w:rsidP="003130B2">
      <w:pPr>
        <w:spacing w:after="0" w:line="240" w:lineRule="auto"/>
        <w:jc w:val="center"/>
        <w:rPr>
          <w:rFonts w:ascii="Helvetica" w:hAnsi="Helvetica" w:cs="Helvetica"/>
          <w:b/>
          <w:bCs/>
          <w:i/>
          <w:iCs/>
          <w:sz w:val="24"/>
          <w:szCs w:val="24"/>
        </w:rPr>
      </w:pPr>
      <w:r w:rsidRPr="00943D6B">
        <w:rPr>
          <w:rFonts w:ascii="Helvetica" w:hAnsi="Helvetica" w:cs="Helvetica"/>
          <w:b/>
          <w:bCs/>
          <w:i/>
          <w:iCs/>
          <w:sz w:val="24"/>
          <w:szCs w:val="24"/>
        </w:rPr>
        <w:t xml:space="preserve">del lavoro. Monitoreremo gli effetti e </w:t>
      </w:r>
      <w:r w:rsidR="00FB44F6" w:rsidRPr="00943D6B">
        <w:rPr>
          <w:rFonts w:ascii="Helvetica" w:hAnsi="Helvetica" w:cs="Helvetica"/>
          <w:b/>
          <w:bCs/>
          <w:i/>
          <w:iCs/>
          <w:sz w:val="24"/>
          <w:szCs w:val="24"/>
        </w:rPr>
        <w:t>useremo ogni spazio di modifica</w:t>
      </w:r>
      <w:r w:rsidR="00FB44F6" w:rsidRPr="00FB44F6">
        <w:rPr>
          <w:rFonts w:ascii="Helvetica" w:hAnsi="Helvetica" w:cs="Helvetica"/>
          <w:b/>
          <w:bCs/>
          <w:i/>
          <w:iCs/>
          <w:sz w:val="24"/>
          <w:szCs w:val="24"/>
        </w:rPr>
        <w:t xml:space="preserve"> possibile</w:t>
      </w:r>
      <w:r w:rsidRPr="00FB44F6">
        <w:rPr>
          <w:rFonts w:ascii="Helvetica" w:hAnsi="Helvetica" w:cs="Helvetica"/>
          <w:b/>
          <w:bCs/>
          <w:i/>
          <w:iCs/>
          <w:sz w:val="24"/>
          <w:szCs w:val="24"/>
        </w:rPr>
        <w:t>».</w:t>
      </w:r>
    </w:p>
    <w:p w14:paraId="271DC8AC" w14:textId="77777777" w:rsidR="00943D6B" w:rsidRPr="00943D6B" w:rsidRDefault="00943D6B" w:rsidP="00FB44F6">
      <w:pPr>
        <w:spacing w:after="0" w:line="240" w:lineRule="auto"/>
        <w:jc w:val="center"/>
        <w:rPr>
          <w:rFonts w:ascii="Helvetica" w:hAnsi="Helvetica" w:cs="Helvetica"/>
          <w:b/>
          <w:bCs/>
          <w:i/>
          <w:iCs/>
          <w:sz w:val="10"/>
          <w:szCs w:val="10"/>
        </w:rPr>
      </w:pPr>
    </w:p>
    <w:p w14:paraId="6FE09510" w14:textId="73232A61" w:rsidR="00943D6B" w:rsidRDefault="00FB44F6" w:rsidP="00FB44F6">
      <w:pPr>
        <w:spacing w:after="0" w:line="240" w:lineRule="auto"/>
        <w:jc w:val="center"/>
        <w:rPr>
          <w:rFonts w:ascii="Helvetica" w:hAnsi="Helvetica" w:cs="Helvetica"/>
          <w:b/>
          <w:bCs/>
          <w:i/>
          <w:iCs/>
          <w:sz w:val="24"/>
          <w:szCs w:val="24"/>
        </w:rPr>
      </w:pPr>
      <w:r w:rsidRPr="00943D6B">
        <w:rPr>
          <w:rFonts w:ascii="Helvetica" w:hAnsi="Helvetica" w:cs="Helvetica"/>
          <w:b/>
          <w:bCs/>
          <w:i/>
          <w:iCs/>
          <w:sz w:val="24"/>
          <w:szCs w:val="24"/>
          <w:u w:val="single"/>
        </w:rPr>
        <w:t xml:space="preserve">Onorevole Semenzato, </w:t>
      </w:r>
      <w:r w:rsidR="00943D6B" w:rsidRPr="00943D6B">
        <w:rPr>
          <w:rFonts w:ascii="Helvetica" w:hAnsi="Helvetica" w:cs="Helvetica"/>
          <w:b/>
          <w:bCs/>
          <w:i/>
          <w:iCs/>
          <w:sz w:val="24"/>
          <w:szCs w:val="24"/>
          <w:u w:val="single"/>
        </w:rPr>
        <w:t xml:space="preserve">Commissione </w:t>
      </w:r>
      <w:r w:rsidRPr="00943D6B">
        <w:rPr>
          <w:rFonts w:ascii="Helvetica" w:hAnsi="Helvetica" w:cs="Helvetica"/>
          <w:b/>
          <w:bCs/>
          <w:i/>
          <w:iCs/>
          <w:sz w:val="24"/>
          <w:szCs w:val="24"/>
          <w:u w:val="single"/>
        </w:rPr>
        <w:t>Lavori pubblici</w:t>
      </w:r>
      <w:r>
        <w:rPr>
          <w:rFonts w:ascii="Helvetica" w:hAnsi="Helvetica" w:cs="Helvetica"/>
          <w:b/>
          <w:bCs/>
          <w:i/>
          <w:iCs/>
          <w:sz w:val="24"/>
          <w:szCs w:val="24"/>
        </w:rPr>
        <w:t>: «</w:t>
      </w:r>
      <w:r w:rsidR="00943D6B">
        <w:rPr>
          <w:rFonts w:ascii="Helvetica" w:hAnsi="Helvetica" w:cs="Helvetica"/>
          <w:b/>
          <w:bCs/>
          <w:i/>
          <w:iCs/>
          <w:sz w:val="24"/>
          <w:szCs w:val="24"/>
        </w:rPr>
        <w:t xml:space="preserve">È stato un lavoro corale </w:t>
      </w:r>
    </w:p>
    <w:p w14:paraId="0D117CB6" w14:textId="62DA3D26" w:rsidR="00EB1201" w:rsidRPr="00FF772E" w:rsidRDefault="00943D6B" w:rsidP="00FB44F6">
      <w:pPr>
        <w:spacing w:after="0" w:line="240" w:lineRule="auto"/>
        <w:jc w:val="center"/>
        <w:rPr>
          <w:rFonts w:ascii="Helvetica" w:hAnsi="Helvetica" w:cs="Helvetica"/>
          <w:b/>
          <w:bCs/>
          <w:i/>
          <w:iCs/>
          <w:sz w:val="24"/>
          <w:szCs w:val="24"/>
        </w:rPr>
      </w:pPr>
      <w:r w:rsidRPr="00FF772E">
        <w:rPr>
          <w:rFonts w:ascii="Helvetica" w:hAnsi="Helvetica" w:cs="Helvetica"/>
          <w:b/>
          <w:bCs/>
          <w:i/>
          <w:iCs/>
          <w:sz w:val="24"/>
          <w:szCs w:val="24"/>
        </w:rPr>
        <w:t>cha ha visto il contributo di tanti attori tr</w:t>
      </w:r>
      <w:r w:rsidR="00A6539B">
        <w:rPr>
          <w:rFonts w:ascii="Helvetica" w:hAnsi="Helvetica" w:cs="Helvetica"/>
          <w:b/>
          <w:bCs/>
          <w:i/>
          <w:iCs/>
          <w:sz w:val="24"/>
          <w:szCs w:val="24"/>
        </w:rPr>
        <w:t>a</w:t>
      </w:r>
      <w:r w:rsidRPr="00FF772E">
        <w:rPr>
          <w:rFonts w:ascii="Helvetica" w:hAnsi="Helvetica" w:cs="Helvetica"/>
          <w:b/>
          <w:bCs/>
          <w:i/>
          <w:iCs/>
          <w:sz w:val="24"/>
          <w:szCs w:val="24"/>
        </w:rPr>
        <w:t xml:space="preserve"> cui Legacoop».</w:t>
      </w:r>
    </w:p>
    <w:p w14:paraId="3AEA8FAF" w14:textId="02AB5817" w:rsidR="003130B2" w:rsidRPr="00FF772E" w:rsidRDefault="003130B2" w:rsidP="009A4EFB">
      <w:pPr>
        <w:spacing w:after="0" w:line="240" w:lineRule="auto"/>
        <w:jc w:val="both"/>
        <w:rPr>
          <w:rFonts w:ascii="Helvetica" w:hAnsi="Helvetica" w:cs="Helvetica"/>
          <w:i/>
          <w:iCs/>
        </w:rPr>
      </w:pPr>
    </w:p>
    <w:p w14:paraId="025F19DD" w14:textId="77777777" w:rsidR="00777192" w:rsidRPr="00FF772E" w:rsidRDefault="00777192" w:rsidP="009A4EFB">
      <w:pPr>
        <w:spacing w:after="0" w:line="240" w:lineRule="auto"/>
        <w:jc w:val="both"/>
        <w:rPr>
          <w:rFonts w:ascii="Helvetica" w:hAnsi="Helvetica" w:cs="Helvetica"/>
          <w:i/>
          <w:iCs/>
        </w:rPr>
      </w:pPr>
    </w:p>
    <w:p w14:paraId="3DC70ED6" w14:textId="24B46307" w:rsidR="009A4EFB" w:rsidRPr="007E4005" w:rsidRDefault="00CF4364" w:rsidP="00943D6B">
      <w:pPr>
        <w:spacing w:after="0"/>
        <w:jc w:val="both"/>
        <w:rPr>
          <w:rFonts w:ascii="Helvetica" w:hAnsi="Helvetica" w:cs="Helvetica"/>
        </w:rPr>
      </w:pPr>
      <w:r w:rsidRPr="00FF772E">
        <w:rPr>
          <w:rFonts w:ascii="Helvetica" w:hAnsi="Helvetica" w:cs="Helvetica"/>
          <w:i/>
          <w:iCs/>
        </w:rPr>
        <w:t>Marghera</w:t>
      </w:r>
      <w:r w:rsidR="00FB44F6" w:rsidRPr="00FF772E">
        <w:rPr>
          <w:rFonts w:ascii="Helvetica" w:hAnsi="Helvetica" w:cs="Helvetica"/>
          <w:i/>
          <w:iCs/>
        </w:rPr>
        <w:t>-</w:t>
      </w:r>
      <w:r w:rsidR="00F23FEE" w:rsidRPr="00FF772E">
        <w:rPr>
          <w:rFonts w:ascii="Helvetica" w:hAnsi="Helvetica" w:cs="Helvetica"/>
          <w:i/>
          <w:iCs/>
        </w:rPr>
        <w:t>Venezia</w:t>
      </w:r>
      <w:r w:rsidRPr="00FF772E">
        <w:rPr>
          <w:rFonts w:ascii="Helvetica" w:hAnsi="Helvetica" w:cs="Helvetica"/>
          <w:i/>
          <w:iCs/>
        </w:rPr>
        <w:t xml:space="preserve">, </w:t>
      </w:r>
      <w:r w:rsidR="009A4EFB" w:rsidRPr="00FF772E">
        <w:rPr>
          <w:rFonts w:ascii="Helvetica" w:hAnsi="Helvetica" w:cs="Helvetica"/>
          <w:i/>
          <w:iCs/>
        </w:rPr>
        <w:t>24</w:t>
      </w:r>
      <w:r w:rsidR="00DB30C4" w:rsidRPr="00FF772E">
        <w:rPr>
          <w:rFonts w:ascii="Helvetica" w:hAnsi="Helvetica" w:cs="Helvetica"/>
          <w:i/>
          <w:iCs/>
        </w:rPr>
        <w:t xml:space="preserve"> </w:t>
      </w:r>
      <w:r w:rsidR="00600612" w:rsidRPr="00FF772E">
        <w:rPr>
          <w:rFonts w:ascii="Helvetica" w:hAnsi="Helvetica" w:cs="Helvetica"/>
          <w:i/>
          <w:iCs/>
        </w:rPr>
        <w:t xml:space="preserve">febbraio </w:t>
      </w:r>
      <w:r w:rsidR="00DB30C4" w:rsidRPr="00FF772E">
        <w:rPr>
          <w:rFonts w:ascii="Helvetica" w:hAnsi="Helvetica" w:cs="Helvetica"/>
          <w:i/>
          <w:iCs/>
        </w:rPr>
        <w:t>202</w:t>
      </w:r>
      <w:r w:rsidR="009A4EFB" w:rsidRPr="00FF772E">
        <w:rPr>
          <w:rFonts w:ascii="Helvetica" w:hAnsi="Helvetica" w:cs="Helvetica"/>
          <w:i/>
          <w:iCs/>
        </w:rPr>
        <w:t>3</w:t>
      </w:r>
      <w:r w:rsidR="00264F24" w:rsidRPr="00FF772E">
        <w:rPr>
          <w:rFonts w:ascii="Helvetica" w:hAnsi="Helvetica" w:cs="Helvetica"/>
          <w:i/>
          <w:iCs/>
        </w:rPr>
        <w:t xml:space="preserve"> </w:t>
      </w:r>
      <w:r w:rsidR="009A4EFB" w:rsidRPr="00FF772E">
        <w:rPr>
          <w:rFonts w:ascii="Helvetica" w:hAnsi="Helvetica" w:cs="Helvetica"/>
          <w:i/>
          <w:iCs/>
        </w:rPr>
        <w:t>–</w:t>
      </w:r>
      <w:r w:rsidRPr="00FF772E">
        <w:rPr>
          <w:rFonts w:ascii="Helvetica" w:hAnsi="Helvetica" w:cs="Helvetica"/>
        </w:rPr>
        <w:t xml:space="preserve"> </w:t>
      </w:r>
      <w:r w:rsidR="009A4EFB" w:rsidRPr="00FF772E">
        <w:rPr>
          <w:rFonts w:ascii="Helvetica" w:hAnsi="Helvetica" w:cs="Helvetica"/>
        </w:rPr>
        <w:t xml:space="preserve">Delle </w:t>
      </w:r>
      <w:r w:rsidR="00DF32BD" w:rsidRPr="00FF772E">
        <w:rPr>
          <w:rFonts w:ascii="Helvetica" w:hAnsi="Helvetica" w:cs="Helvetica"/>
        </w:rPr>
        <w:t>oltre 360</w:t>
      </w:r>
      <w:r w:rsidR="009A4EFB" w:rsidRPr="00FF772E">
        <w:rPr>
          <w:rFonts w:ascii="Helvetica" w:hAnsi="Helvetica" w:cs="Helvetica"/>
        </w:rPr>
        <w:t xml:space="preserve"> </w:t>
      </w:r>
      <w:r w:rsidR="00DF32BD" w:rsidRPr="00FF772E">
        <w:rPr>
          <w:rFonts w:ascii="Helvetica" w:hAnsi="Helvetica" w:cs="Helvetica"/>
        </w:rPr>
        <w:t>c</w:t>
      </w:r>
      <w:r w:rsidR="009A4EFB" w:rsidRPr="00FF772E">
        <w:rPr>
          <w:rFonts w:ascii="Helvetica" w:hAnsi="Helvetica" w:cs="Helvetica"/>
        </w:rPr>
        <w:t>oopera</w:t>
      </w:r>
      <w:r w:rsidR="00DF32BD" w:rsidRPr="00FF772E">
        <w:rPr>
          <w:rFonts w:ascii="Helvetica" w:hAnsi="Helvetica" w:cs="Helvetica"/>
        </w:rPr>
        <w:t>t</w:t>
      </w:r>
      <w:r w:rsidR="009A4EFB" w:rsidRPr="00FF772E">
        <w:rPr>
          <w:rFonts w:ascii="Helvetica" w:hAnsi="Helvetica" w:cs="Helvetica"/>
        </w:rPr>
        <w:t xml:space="preserve">ive </w:t>
      </w:r>
      <w:r w:rsidR="00DF32BD" w:rsidRPr="00FF772E">
        <w:rPr>
          <w:rFonts w:ascii="Helvetica" w:hAnsi="Helvetica" w:cs="Helvetica"/>
        </w:rPr>
        <w:t xml:space="preserve">oggi </w:t>
      </w:r>
      <w:r w:rsidR="009A4EFB" w:rsidRPr="00FF772E">
        <w:rPr>
          <w:rFonts w:ascii="Helvetica" w:hAnsi="Helvetica" w:cs="Helvetica"/>
        </w:rPr>
        <w:t xml:space="preserve">associate a Legacoop Veneto circa </w:t>
      </w:r>
      <w:r w:rsidR="00FE2AA0" w:rsidRPr="00FF772E">
        <w:rPr>
          <w:rFonts w:ascii="Helvetica" w:hAnsi="Helvetica" w:cs="Helvetica"/>
        </w:rPr>
        <w:t>due su tre</w:t>
      </w:r>
      <w:r w:rsidR="009A4EFB" w:rsidRPr="00FF772E">
        <w:rPr>
          <w:rFonts w:ascii="Helvetica" w:hAnsi="Helvetica" w:cs="Helvetica"/>
        </w:rPr>
        <w:t xml:space="preserve"> </w:t>
      </w:r>
      <w:r w:rsidR="00FE2AA0" w:rsidRPr="00FF772E">
        <w:rPr>
          <w:rFonts w:ascii="Helvetica" w:hAnsi="Helvetica" w:cs="Helvetica"/>
        </w:rPr>
        <w:t xml:space="preserve">per la loro attività </w:t>
      </w:r>
      <w:r w:rsidR="009A4EFB" w:rsidRPr="00FF772E">
        <w:rPr>
          <w:rFonts w:ascii="Helvetica" w:hAnsi="Helvetica" w:cs="Helvetica"/>
        </w:rPr>
        <w:t>ha</w:t>
      </w:r>
      <w:r w:rsidR="00DF32BD" w:rsidRPr="00FF772E">
        <w:rPr>
          <w:rFonts w:ascii="Helvetica" w:hAnsi="Helvetica" w:cs="Helvetica"/>
        </w:rPr>
        <w:t>nno</w:t>
      </w:r>
      <w:r w:rsidR="009A4EFB" w:rsidRPr="00FF772E">
        <w:rPr>
          <w:rFonts w:ascii="Helvetica" w:hAnsi="Helvetica" w:cs="Helvetica"/>
        </w:rPr>
        <w:t xml:space="preserve"> a che fare </w:t>
      </w:r>
      <w:r w:rsidR="00DF32BD" w:rsidRPr="00FF772E">
        <w:rPr>
          <w:rFonts w:ascii="Helvetica" w:hAnsi="Helvetica" w:cs="Helvetica"/>
        </w:rPr>
        <w:t>con gare pubbliche</w:t>
      </w:r>
      <w:r w:rsidR="00FB44F6" w:rsidRPr="00FF772E">
        <w:rPr>
          <w:rFonts w:ascii="Helvetica" w:hAnsi="Helvetica" w:cs="Helvetica"/>
        </w:rPr>
        <w:t>. I</w:t>
      </w:r>
      <w:r w:rsidR="00DF32BD" w:rsidRPr="00FF772E">
        <w:rPr>
          <w:rFonts w:ascii="Helvetica" w:hAnsi="Helvetica" w:cs="Helvetica"/>
        </w:rPr>
        <w:t>n primis ne</w:t>
      </w:r>
      <w:r w:rsidR="00E842AD" w:rsidRPr="00FF772E">
        <w:rPr>
          <w:rFonts w:ascii="Helvetica" w:hAnsi="Helvetica" w:cs="Helvetica"/>
        </w:rPr>
        <w:t xml:space="preserve">l </w:t>
      </w:r>
      <w:r w:rsidR="00BC3000" w:rsidRPr="00FF772E">
        <w:rPr>
          <w:rFonts w:ascii="Helvetica" w:hAnsi="Helvetica" w:cs="Helvetica"/>
        </w:rPr>
        <w:t xml:space="preserve">sociosanitario, </w:t>
      </w:r>
      <w:r w:rsidR="00FB44F6" w:rsidRPr="00FF772E">
        <w:rPr>
          <w:rFonts w:ascii="Helvetica" w:hAnsi="Helvetica" w:cs="Helvetica"/>
        </w:rPr>
        <w:t>ne</w:t>
      </w:r>
      <w:r w:rsidR="00CD070E" w:rsidRPr="00FF772E">
        <w:rPr>
          <w:rFonts w:ascii="Helvetica" w:hAnsi="Helvetica" w:cs="Helvetica"/>
        </w:rPr>
        <w:t xml:space="preserve">i </w:t>
      </w:r>
      <w:r w:rsidR="00BC3000" w:rsidRPr="00FF772E">
        <w:rPr>
          <w:rFonts w:ascii="Helvetica" w:hAnsi="Helvetica" w:cs="Helvetica"/>
        </w:rPr>
        <w:t xml:space="preserve">multiservizi, </w:t>
      </w:r>
      <w:r w:rsidR="00CD070E" w:rsidRPr="00FF772E">
        <w:rPr>
          <w:rFonts w:ascii="Helvetica" w:hAnsi="Helvetica" w:cs="Helvetica"/>
        </w:rPr>
        <w:t xml:space="preserve">la </w:t>
      </w:r>
      <w:r w:rsidR="00BC3000" w:rsidRPr="00FF772E">
        <w:rPr>
          <w:rFonts w:ascii="Helvetica" w:hAnsi="Helvetica" w:cs="Helvetica"/>
        </w:rPr>
        <w:t xml:space="preserve">cultura e </w:t>
      </w:r>
      <w:r w:rsidR="00CD070E" w:rsidRPr="00FF772E">
        <w:rPr>
          <w:rFonts w:ascii="Helvetica" w:hAnsi="Helvetica" w:cs="Helvetica"/>
        </w:rPr>
        <w:t xml:space="preserve">le </w:t>
      </w:r>
      <w:r w:rsidR="00BC3000" w:rsidRPr="00FF772E">
        <w:rPr>
          <w:rFonts w:ascii="Helvetica" w:hAnsi="Helvetica" w:cs="Helvetica"/>
        </w:rPr>
        <w:t>costruzioni</w:t>
      </w:r>
      <w:r w:rsidR="00FB44F6" w:rsidRPr="00FF772E">
        <w:rPr>
          <w:rFonts w:ascii="Helvetica" w:hAnsi="Helvetica" w:cs="Helvetica"/>
        </w:rPr>
        <w:t xml:space="preserve">: </w:t>
      </w:r>
      <w:r w:rsidR="00E842AD" w:rsidRPr="00FF772E">
        <w:rPr>
          <w:rFonts w:ascii="Helvetica" w:hAnsi="Helvetica" w:cs="Helvetica"/>
        </w:rPr>
        <w:t xml:space="preserve">settori </w:t>
      </w:r>
      <w:r w:rsidR="00DF32BD" w:rsidRPr="00FF772E">
        <w:rPr>
          <w:rFonts w:ascii="Helvetica" w:hAnsi="Helvetica" w:cs="Helvetica"/>
        </w:rPr>
        <w:t>che vedono</w:t>
      </w:r>
      <w:r w:rsidR="00F80690" w:rsidRPr="00FF772E">
        <w:rPr>
          <w:rFonts w:ascii="Helvetica" w:hAnsi="Helvetica" w:cs="Helvetica"/>
        </w:rPr>
        <w:t xml:space="preserve"> ben il 90</w:t>
      </w:r>
      <w:r w:rsidR="004405DE" w:rsidRPr="00FF772E">
        <w:rPr>
          <w:rFonts w:ascii="Helvetica" w:hAnsi="Helvetica" w:cs="Helvetica"/>
        </w:rPr>
        <w:t>%</w:t>
      </w:r>
      <w:r w:rsidR="00F80690" w:rsidRPr="00FF772E">
        <w:rPr>
          <w:rFonts w:ascii="Helvetica" w:hAnsi="Helvetica" w:cs="Helvetica"/>
        </w:rPr>
        <w:t xml:space="preserve"> delle imprese </w:t>
      </w:r>
      <w:r w:rsidR="00BC3000" w:rsidRPr="00FF772E">
        <w:rPr>
          <w:rFonts w:ascii="Helvetica" w:hAnsi="Helvetica" w:cs="Helvetica"/>
        </w:rPr>
        <w:t>lavora</w:t>
      </w:r>
      <w:r w:rsidR="00DF32BD" w:rsidRPr="00FF772E">
        <w:rPr>
          <w:rFonts w:ascii="Helvetica" w:hAnsi="Helvetica" w:cs="Helvetica"/>
        </w:rPr>
        <w:t>re</w:t>
      </w:r>
      <w:r w:rsidR="00BC3000" w:rsidRPr="00FF772E">
        <w:rPr>
          <w:rFonts w:ascii="Helvetica" w:hAnsi="Helvetica" w:cs="Helvetica"/>
        </w:rPr>
        <w:t xml:space="preserve"> realizzando opere o fornen</w:t>
      </w:r>
      <w:r w:rsidR="00BC3000" w:rsidRPr="007E4005">
        <w:rPr>
          <w:rFonts w:ascii="Helvetica" w:hAnsi="Helvetica" w:cs="Helvetica"/>
        </w:rPr>
        <w:t>do beni e servizi a seguito di partecipazione ad appalti pubblici</w:t>
      </w:r>
      <w:r w:rsidR="00DF32BD" w:rsidRPr="007E4005">
        <w:rPr>
          <w:rFonts w:ascii="Helvetica" w:hAnsi="Helvetica" w:cs="Helvetica"/>
        </w:rPr>
        <w:t>.</w:t>
      </w:r>
    </w:p>
    <w:p w14:paraId="52FEAEE2" w14:textId="1E4B7273" w:rsidR="00E842AD" w:rsidRPr="00FF772E" w:rsidRDefault="00DF32BD" w:rsidP="00943D6B">
      <w:pPr>
        <w:spacing w:after="0"/>
        <w:jc w:val="both"/>
        <w:rPr>
          <w:rFonts w:ascii="Helvetica" w:hAnsi="Helvetica" w:cs="Helvetica"/>
          <w:sz w:val="20"/>
          <w:szCs w:val="20"/>
        </w:rPr>
      </w:pPr>
      <w:r w:rsidRPr="007E4005">
        <w:rPr>
          <w:rFonts w:ascii="Helvetica" w:hAnsi="Helvetica" w:cs="Helvetica"/>
          <w:b/>
          <w:bCs/>
        </w:rPr>
        <w:t>Sarà</w:t>
      </w:r>
      <w:r w:rsidR="00F80690" w:rsidRPr="007E4005">
        <w:rPr>
          <w:rFonts w:ascii="Helvetica" w:hAnsi="Helvetica" w:cs="Helvetica"/>
          <w:b/>
          <w:bCs/>
        </w:rPr>
        <w:t xml:space="preserve"> </w:t>
      </w:r>
      <w:r w:rsidRPr="007E4005">
        <w:rPr>
          <w:rFonts w:ascii="Helvetica" w:hAnsi="Helvetica" w:cs="Helvetica"/>
          <w:b/>
          <w:bCs/>
        </w:rPr>
        <w:t>dunque un</w:t>
      </w:r>
      <w:r w:rsidR="00465BB7" w:rsidRPr="007E4005">
        <w:rPr>
          <w:rFonts w:ascii="Helvetica" w:hAnsi="Helvetica" w:cs="Helvetica"/>
          <w:b/>
          <w:bCs/>
        </w:rPr>
        <w:t xml:space="preserve">a platea </w:t>
      </w:r>
      <w:r w:rsidRPr="007E4005">
        <w:rPr>
          <w:rFonts w:ascii="Helvetica" w:hAnsi="Helvetica" w:cs="Helvetica"/>
          <w:b/>
          <w:bCs/>
        </w:rPr>
        <w:t>assai</w:t>
      </w:r>
      <w:r w:rsidR="00F80690" w:rsidRPr="007E4005">
        <w:rPr>
          <w:rFonts w:ascii="Helvetica" w:hAnsi="Helvetica" w:cs="Helvetica"/>
          <w:b/>
          <w:bCs/>
        </w:rPr>
        <w:t xml:space="preserve"> </w:t>
      </w:r>
      <w:r w:rsidRPr="007E4005">
        <w:rPr>
          <w:rFonts w:ascii="Helvetica" w:hAnsi="Helvetica" w:cs="Helvetica"/>
          <w:b/>
          <w:bCs/>
        </w:rPr>
        <w:t>ampi</w:t>
      </w:r>
      <w:r w:rsidR="00465BB7" w:rsidRPr="007E4005">
        <w:rPr>
          <w:rFonts w:ascii="Helvetica" w:hAnsi="Helvetica" w:cs="Helvetica"/>
          <w:b/>
          <w:bCs/>
        </w:rPr>
        <w:t xml:space="preserve">a </w:t>
      </w:r>
      <w:r w:rsidR="00F80690" w:rsidRPr="007E4005">
        <w:rPr>
          <w:rFonts w:ascii="Helvetica" w:hAnsi="Helvetica" w:cs="Helvetica"/>
          <w:b/>
          <w:bCs/>
        </w:rPr>
        <w:t xml:space="preserve">di cooperative </w:t>
      </w:r>
      <w:r w:rsidRPr="007E4005">
        <w:rPr>
          <w:rFonts w:ascii="Helvetica" w:hAnsi="Helvetica" w:cs="Helvetica"/>
          <w:b/>
          <w:bCs/>
        </w:rPr>
        <w:t>ad essere</w:t>
      </w:r>
      <w:r w:rsidR="00F80690" w:rsidRPr="007E4005">
        <w:rPr>
          <w:rFonts w:ascii="Helvetica" w:hAnsi="Helvetica" w:cs="Helvetica"/>
          <w:b/>
          <w:bCs/>
        </w:rPr>
        <w:t xml:space="preserve"> a breve </w:t>
      </w:r>
      <w:r w:rsidRPr="007E4005">
        <w:rPr>
          <w:rFonts w:ascii="Helvetica" w:hAnsi="Helvetica" w:cs="Helvetica"/>
          <w:b/>
          <w:bCs/>
        </w:rPr>
        <w:t>toccat</w:t>
      </w:r>
      <w:r w:rsidR="00465BB7" w:rsidRPr="007E4005">
        <w:rPr>
          <w:rFonts w:ascii="Helvetica" w:hAnsi="Helvetica" w:cs="Helvetica"/>
          <w:b/>
          <w:bCs/>
        </w:rPr>
        <w:t>a</w:t>
      </w:r>
      <w:r w:rsidR="00F80690" w:rsidRPr="007E4005">
        <w:rPr>
          <w:rFonts w:ascii="Helvetica" w:hAnsi="Helvetica" w:cs="Helvetica"/>
          <w:b/>
          <w:bCs/>
        </w:rPr>
        <w:t xml:space="preserve"> dalle significative novità intr</w:t>
      </w:r>
      <w:r w:rsidR="00F80690" w:rsidRPr="00FF772E">
        <w:rPr>
          <w:rFonts w:ascii="Helvetica" w:hAnsi="Helvetica" w:cs="Helvetica"/>
          <w:b/>
          <w:bCs/>
        </w:rPr>
        <w:t xml:space="preserve">odotte dal </w:t>
      </w:r>
      <w:r w:rsidR="007E4005" w:rsidRPr="00FF772E">
        <w:rPr>
          <w:rFonts w:ascii="Helvetica" w:hAnsi="Helvetica" w:cs="Helvetica"/>
          <w:b/>
          <w:bCs/>
        </w:rPr>
        <w:t>“</w:t>
      </w:r>
      <w:r w:rsidR="00465BB7" w:rsidRPr="00FF772E">
        <w:rPr>
          <w:rFonts w:ascii="Helvetica" w:hAnsi="Helvetica" w:cs="Helvetica"/>
          <w:b/>
          <w:bCs/>
        </w:rPr>
        <w:t xml:space="preserve">Nuovo </w:t>
      </w:r>
      <w:r w:rsidR="00F80690" w:rsidRPr="00FF772E">
        <w:rPr>
          <w:rFonts w:ascii="Helvetica" w:hAnsi="Helvetica" w:cs="Helvetica"/>
          <w:b/>
          <w:bCs/>
        </w:rPr>
        <w:t xml:space="preserve">codice dei </w:t>
      </w:r>
      <w:r w:rsidR="007E4005" w:rsidRPr="00FF772E">
        <w:rPr>
          <w:rFonts w:ascii="Helvetica" w:hAnsi="Helvetica" w:cs="Helvetica"/>
          <w:b/>
          <w:bCs/>
        </w:rPr>
        <w:t>contratti pubblici”</w:t>
      </w:r>
      <w:r w:rsidR="00F80690" w:rsidRPr="00FF772E">
        <w:rPr>
          <w:rFonts w:ascii="Helvetica" w:hAnsi="Helvetica" w:cs="Helvetica"/>
          <w:b/>
          <w:bCs/>
        </w:rPr>
        <w:t>, in vigore dal prossimo 1° aprile</w:t>
      </w:r>
      <w:r w:rsidR="00CD070E" w:rsidRPr="00FF772E">
        <w:rPr>
          <w:rFonts w:ascii="Helvetica" w:hAnsi="Helvetica" w:cs="Helvetica"/>
          <w:b/>
          <w:bCs/>
        </w:rPr>
        <w:t xml:space="preserve"> </w:t>
      </w:r>
      <w:r w:rsidR="00CD070E" w:rsidRPr="00FF772E">
        <w:rPr>
          <w:rFonts w:ascii="Helvetica" w:hAnsi="Helvetica" w:cs="Helvetica"/>
        </w:rPr>
        <w:t xml:space="preserve">per tutti i nuovi procedimenti e poi applicabile anche a quelli già in corso da luglio, quando </w:t>
      </w:r>
      <w:r w:rsidR="00FF772E">
        <w:rPr>
          <w:rFonts w:ascii="Helvetica" w:hAnsi="Helvetica" w:cs="Helvetica"/>
        </w:rPr>
        <w:t>sarà</w:t>
      </w:r>
      <w:r w:rsidR="00CD070E" w:rsidRPr="00FF772E">
        <w:rPr>
          <w:rFonts w:ascii="Helvetica" w:hAnsi="Helvetica" w:cs="Helvetica"/>
        </w:rPr>
        <w:t xml:space="preserve"> abrogato il codice precedente</w:t>
      </w:r>
      <w:r w:rsidR="00FF772E" w:rsidRPr="00FF772E">
        <w:rPr>
          <w:rFonts w:ascii="Helvetica" w:hAnsi="Helvetica" w:cs="Helvetica"/>
          <w:color w:val="FF0000"/>
        </w:rPr>
        <w:t>.</w:t>
      </w:r>
    </w:p>
    <w:p w14:paraId="5A9AA7D9" w14:textId="7DE68EFE" w:rsidR="00DF32BD" w:rsidRPr="007E4005" w:rsidRDefault="00DF32BD" w:rsidP="00943D6B">
      <w:pPr>
        <w:spacing w:after="0"/>
        <w:jc w:val="both"/>
        <w:rPr>
          <w:rFonts w:ascii="Helvetica" w:hAnsi="Helvetica" w:cs="Helvetica"/>
        </w:rPr>
      </w:pPr>
      <w:r w:rsidRPr="00FF772E">
        <w:rPr>
          <w:rFonts w:ascii="Helvetica" w:hAnsi="Helvetica" w:cs="Helvetica"/>
        </w:rPr>
        <w:t>«Si tratta di pezzi importanti di economia e di lavoro del Veneto per cui siamo profondamente preoccupati</w:t>
      </w:r>
      <w:r w:rsidR="004405DE" w:rsidRPr="00FF772E">
        <w:rPr>
          <w:rFonts w:ascii="Helvetica" w:hAnsi="Helvetica" w:cs="Helvetica"/>
        </w:rPr>
        <w:t xml:space="preserve"> –</w:t>
      </w:r>
      <w:r w:rsidRPr="00FF772E">
        <w:rPr>
          <w:rFonts w:ascii="Helvetica" w:hAnsi="Helvetica" w:cs="Helvetica"/>
        </w:rPr>
        <w:t xml:space="preserve"> ha sottoline</w:t>
      </w:r>
      <w:r w:rsidRPr="007E4005">
        <w:rPr>
          <w:rFonts w:ascii="Helvetica" w:hAnsi="Helvetica" w:cs="Helvetica"/>
        </w:rPr>
        <w:t xml:space="preserve">ato </w:t>
      </w:r>
      <w:r w:rsidRPr="007E4005">
        <w:rPr>
          <w:rFonts w:ascii="Helvetica" w:hAnsi="Helvetica" w:cs="Helvetica"/>
          <w:b/>
          <w:bCs/>
        </w:rPr>
        <w:t xml:space="preserve">Devis Rizzo, presidente di Legacoop Veneto, introducendo i lavori del convegno che stamattina a Mestre ha messo al centro del dibattito </w:t>
      </w:r>
      <w:r w:rsidR="005711F5" w:rsidRPr="007E4005">
        <w:rPr>
          <w:rFonts w:ascii="Helvetica" w:hAnsi="Helvetica" w:cs="Helvetica"/>
          <w:b/>
          <w:bCs/>
        </w:rPr>
        <w:t xml:space="preserve">proprio </w:t>
      </w:r>
      <w:r w:rsidRPr="007E4005">
        <w:rPr>
          <w:rFonts w:ascii="Helvetica" w:hAnsi="Helvetica" w:cs="Helvetica"/>
          <w:b/>
          <w:bCs/>
        </w:rPr>
        <w:t>questi temi</w:t>
      </w:r>
      <w:r w:rsidRPr="007E4005">
        <w:rPr>
          <w:rFonts w:ascii="Helvetica" w:hAnsi="Helvetica" w:cs="Helvetica"/>
        </w:rPr>
        <w:t xml:space="preserve"> –.</w:t>
      </w:r>
      <w:r w:rsidR="004405DE" w:rsidRPr="007E4005">
        <w:rPr>
          <w:rFonts w:ascii="Helvetica" w:hAnsi="Helvetica" w:cs="Helvetica"/>
        </w:rPr>
        <w:t xml:space="preserve"> </w:t>
      </w:r>
      <w:r w:rsidRPr="007E4005">
        <w:rPr>
          <w:rFonts w:ascii="Helvetica" w:hAnsi="Helvetica" w:cs="Helvetica"/>
        </w:rPr>
        <w:t xml:space="preserve">Serviva perciò promuovere uno spazio di confronto dedicato, per serrare le fila all’interno del nostro sistema di imprese e rafforzare la consapevolezza rispetto alle </w:t>
      </w:r>
      <w:r w:rsidR="00FB44F6">
        <w:rPr>
          <w:rFonts w:ascii="Helvetica" w:hAnsi="Helvetica" w:cs="Helvetica"/>
        </w:rPr>
        <w:t>complessità</w:t>
      </w:r>
      <w:r w:rsidRPr="007E4005">
        <w:rPr>
          <w:rFonts w:ascii="Helvetica" w:hAnsi="Helvetica" w:cs="Helvetica"/>
        </w:rPr>
        <w:t xml:space="preserve"> che ci si troverà ad affrontare. </w:t>
      </w:r>
      <w:r w:rsidR="007E4005">
        <w:rPr>
          <w:rFonts w:ascii="Helvetica" w:hAnsi="Helvetica" w:cs="Helvetica"/>
        </w:rPr>
        <w:t>Co</w:t>
      </w:r>
      <w:r w:rsidRPr="007E4005">
        <w:rPr>
          <w:rFonts w:ascii="Helvetica" w:hAnsi="Helvetica" w:cs="Helvetica"/>
        </w:rPr>
        <w:t xml:space="preserve">me organizzazione </w:t>
      </w:r>
      <w:r w:rsidR="007E4005">
        <w:rPr>
          <w:rFonts w:ascii="Helvetica" w:hAnsi="Helvetica" w:cs="Helvetica"/>
        </w:rPr>
        <w:t>siamo</w:t>
      </w:r>
      <w:r w:rsidR="007E4005" w:rsidRPr="007E4005">
        <w:rPr>
          <w:rFonts w:ascii="Helvetica" w:hAnsi="Helvetica" w:cs="Helvetica"/>
        </w:rPr>
        <w:t xml:space="preserve"> pronti </w:t>
      </w:r>
      <w:r w:rsidRPr="007E4005">
        <w:rPr>
          <w:rFonts w:ascii="Helvetica" w:hAnsi="Helvetica" w:cs="Helvetica"/>
        </w:rPr>
        <w:t>a monitorare quanto accadrà</w:t>
      </w:r>
      <w:r w:rsidR="007E4005">
        <w:rPr>
          <w:rFonts w:ascii="Helvetica" w:hAnsi="Helvetica" w:cs="Helvetica"/>
        </w:rPr>
        <w:t xml:space="preserve"> e a</w:t>
      </w:r>
      <w:r w:rsidR="00E842AD" w:rsidRPr="007E4005">
        <w:rPr>
          <w:rFonts w:ascii="Helvetica" w:hAnsi="Helvetica" w:cs="Helvetica"/>
        </w:rPr>
        <w:t xml:space="preserve"> </w:t>
      </w:r>
      <w:r w:rsidRPr="007E4005">
        <w:rPr>
          <w:rFonts w:ascii="Helvetica" w:hAnsi="Helvetica" w:cs="Helvetica"/>
        </w:rPr>
        <w:t xml:space="preserve">leggere </w:t>
      </w:r>
      <w:r w:rsidR="00E842AD" w:rsidRPr="007E4005">
        <w:rPr>
          <w:rFonts w:ascii="Helvetica" w:hAnsi="Helvetica" w:cs="Helvetica"/>
        </w:rPr>
        <w:t>con tempestività</w:t>
      </w:r>
      <w:r w:rsidRPr="007E4005">
        <w:rPr>
          <w:rFonts w:ascii="Helvetica" w:hAnsi="Helvetica" w:cs="Helvetica"/>
        </w:rPr>
        <w:t xml:space="preserve"> eventuali segnali di fragilità</w:t>
      </w:r>
      <w:r w:rsidR="007E4005">
        <w:rPr>
          <w:rFonts w:ascii="Helvetica" w:hAnsi="Helvetica" w:cs="Helvetica"/>
        </w:rPr>
        <w:t xml:space="preserve"> che verranno</w:t>
      </w:r>
      <w:r w:rsidR="00EE47C5">
        <w:rPr>
          <w:rFonts w:ascii="Helvetica" w:hAnsi="Helvetica" w:cs="Helvetica"/>
        </w:rPr>
        <w:t xml:space="preserve">, perché su diversi fronti </w:t>
      </w:r>
      <w:r w:rsidR="00FB44F6">
        <w:rPr>
          <w:rFonts w:ascii="Helvetica" w:hAnsi="Helvetica" w:cs="Helvetica"/>
        </w:rPr>
        <w:t>la</w:t>
      </w:r>
      <w:r w:rsidR="00EE47C5">
        <w:rPr>
          <w:rFonts w:ascii="Helvetica" w:hAnsi="Helvetica" w:cs="Helvetica"/>
        </w:rPr>
        <w:t xml:space="preserve"> nuova regolamentazione ha mosso passi di gambero</w:t>
      </w:r>
      <w:r w:rsidRPr="007E4005">
        <w:rPr>
          <w:rFonts w:ascii="Helvetica" w:hAnsi="Helvetica" w:cs="Helvetica"/>
        </w:rPr>
        <w:t>».</w:t>
      </w:r>
    </w:p>
    <w:p w14:paraId="5341066F" w14:textId="77777777" w:rsidR="00602406" w:rsidRPr="00C30890" w:rsidRDefault="00602406" w:rsidP="00943D6B">
      <w:pPr>
        <w:spacing w:after="0"/>
        <w:jc w:val="both"/>
        <w:rPr>
          <w:rFonts w:ascii="Helvetica" w:hAnsi="Helvetica" w:cs="Helvetica"/>
          <w:sz w:val="14"/>
          <w:szCs w:val="14"/>
        </w:rPr>
      </w:pPr>
    </w:p>
    <w:p w14:paraId="2A91BC9C" w14:textId="7D152855" w:rsidR="00FB44F6" w:rsidRDefault="00EE47C5" w:rsidP="00943D6B">
      <w:pPr>
        <w:spacing w:after="0"/>
        <w:jc w:val="both"/>
        <w:rPr>
          <w:rFonts w:ascii="Helvetica" w:hAnsi="Helvetica" w:cs="Helvetica"/>
        </w:rPr>
      </w:pPr>
      <w:r>
        <w:rPr>
          <w:rFonts w:ascii="Helvetica" w:hAnsi="Helvetica" w:cs="Helvetica"/>
        </w:rPr>
        <w:t>D</w:t>
      </w:r>
      <w:r w:rsidR="00F80690" w:rsidRPr="007E4005">
        <w:rPr>
          <w:rFonts w:ascii="Helvetica" w:hAnsi="Helvetica" w:cs="Helvetica"/>
        </w:rPr>
        <w:t>a</w:t>
      </w:r>
      <w:r w:rsidR="00DF32BD" w:rsidRPr="007E4005">
        <w:rPr>
          <w:rFonts w:ascii="Helvetica" w:hAnsi="Helvetica" w:cs="Helvetica"/>
        </w:rPr>
        <w:t>lle cooperative che lavorano ne</w:t>
      </w:r>
      <w:r w:rsidR="00F80690" w:rsidRPr="007E4005">
        <w:rPr>
          <w:rFonts w:ascii="Helvetica" w:hAnsi="Helvetica" w:cs="Helvetica"/>
        </w:rPr>
        <w:t>i servizi per le persone e le famiglie (assistenza domiciliare, asili nido, rsa</w:t>
      </w:r>
      <w:r w:rsidR="00CD070E">
        <w:rPr>
          <w:rFonts w:ascii="Helvetica" w:hAnsi="Helvetica" w:cs="Helvetica"/>
        </w:rPr>
        <w:t>, accoglienza migranti</w:t>
      </w:r>
      <w:r w:rsidR="00F80690" w:rsidRPr="007E4005">
        <w:rPr>
          <w:rFonts w:ascii="Helvetica" w:hAnsi="Helvetica" w:cs="Helvetica"/>
        </w:rPr>
        <w:t>...) a quell</w:t>
      </w:r>
      <w:r w:rsidR="00DF32BD" w:rsidRPr="007E4005">
        <w:rPr>
          <w:rFonts w:ascii="Helvetica" w:hAnsi="Helvetica" w:cs="Helvetica"/>
        </w:rPr>
        <w:t>e della</w:t>
      </w:r>
      <w:r w:rsidR="00F80690" w:rsidRPr="007E4005">
        <w:rPr>
          <w:rFonts w:ascii="Helvetica" w:hAnsi="Helvetica" w:cs="Helvetica"/>
        </w:rPr>
        <w:t xml:space="preserve"> logistica, </w:t>
      </w:r>
      <w:r w:rsidR="00DF32BD" w:rsidRPr="007E4005">
        <w:rPr>
          <w:rFonts w:ascii="Helvetica" w:hAnsi="Helvetica" w:cs="Helvetica"/>
        </w:rPr>
        <w:t xml:space="preserve">la </w:t>
      </w:r>
      <w:r w:rsidR="00F80690" w:rsidRPr="007E4005">
        <w:rPr>
          <w:rFonts w:ascii="Helvetica" w:hAnsi="Helvetica" w:cs="Helvetica"/>
        </w:rPr>
        <w:t xml:space="preserve">ristorazione e </w:t>
      </w:r>
      <w:r w:rsidR="00DF32BD" w:rsidRPr="007E4005">
        <w:rPr>
          <w:rFonts w:ascii="Helvetica" w:hAnsi="Helvetica" w:cs="Helvetica"/>
        </w:rPr>
        <w:t xml:space="preserve">le </w:t>
      </w:r>
      <w:r w:rsidR="00F80690" w:rsidRPr="007E4005">
        <w:rPr>
          <w:rFonts w:ascii="Helvetica" w:hAnsi="Helvetica" w:cs="Helvetica"/>
        </w:rPr>
        <w:t>pulizie, e ancora dalle attività nell’edilizia fino alla produzione culturale e alla gestione di musei e di beni artistici e storici</w:t>
      </w:r>
      <w:r>
        <w:rPr>
          <w:rFonts w:ascii="Helvetica" w:hAnsi="Helvetica" w:cs="Helvetica"/>
        </w:rPr>
        <w:t xml:space="preserve">: se </w:t>
      </w:r>
      <w:r w:rsidR="00E23426" w:rsidRPr="007E4005">
        <w:rPr>
          <w:rFonts w:ascii="Helvetica" w:hAnsi="Helvetica" w:cs="Helvetica"/>
        </w:rPr>
        <w:t xml:space="preserve">pure condivisibile nel suo impianto globale e per taluni specifici aspetti, </w:t>
      </w:r>
      <w:r>
        <w:rPr>
          <w:rFonts w:ascii="Helvetica" w:hAnsi="Helvetica" w:cs="Helvetica"/>
        </w:rPr>
        <w:t>il nuovo codice</w:t>
      </w:r>
      <w:r w:rsidR="00BC3000" w:rsidRPr="007E4005">
        <w:rPr>
          <w:rFonts w:ascii="Helvetica" w:hAnsi="Helvetica" w:cs="Helvetica"/>
        </w:rPr>
        <w:t xml:space="preserve"> degli appalti farà </w:t>
      </w:r>
      <w:r w:rsidR="00FB44F6">
        <w:rPr>
          <w:rFonts w:ascii="Helvetica" w:hAnsi="Helvetica" w:cs="Helvetica"/>
        </w:rPr>
        <w:t xml:space="preserve">infatti </w:t>
      </w:r>
      <w:r w:rsidR="00BC3000" w:rsidRPr="007E4005">
        <w:rPr>
          <w:rFonts w:ascii="Helvetica" w:hAnsi="Helvetica" w:cs="Helvetica"/>
        </w:rPr>
        <w:t xml:space="preserve">pesare </w:t>
      </w:r>
      <w:r w:rsidR="00CD070E" w:rsidRPr="007E4005">
        <w:rPr>
          <w:rFonts w:ascii="Helvetica" w:hAnsi="Helvetica" w:cs="Helvetica"/>
        </w:rPr>
        <w:t xml:space="preserve">su di loro </w:t>
      </w:r>
      <w:r w:rsidR="00BC3000" w:rsidRPr="00FB44F6">
        <w:rPr>
          <w:rFonts w:ascii="Helvetica" w:hAnsi="Helvetica" w:cs="Helvetica"/>
          <w:b/>
          <w:bCs/>
        </w:rPr>
        <w:t>nuo</w:t>
      </w:r>
      <w:r w:rsidR="00BC3000" w:rsidRPr="00FF772E">
        <w:rPr>
          <w:rFonts w:ascii="Helvetica" w:hAnsi="Helvetica" w:cs="Helvetica"/>
          <w:b/>
          <w:bCs/>
        </w:rPr>
        <w:t>ve criticità che metteranno ulteriormente a dura prova la tenuta di alcune,</w:t>
      </w:r>
      <w:r w:rsidR="00BC3000" w:rsidRPr="00FF772E">
        <w:rPr>
          <w:rFonts w:ascii="Helvetica" w:hAnsi="Helvetica" w:cs="Helvetica"/>
        </w:rPr>
        <w:t xml:space="preserve"> a partire dal comparto d</w:t>
      </w:r>
      <w:r w:rsidR="00BC3000" w:rsidRPr="007E4005">
        <w:rPr>
          <w:rFonts w:ascii="Helvetica" w:hAnsi="Helvetica" w:cs="Helvetica"/>
        </w:rPr>
        <w:t xml:space="preserve">elle </w:t>
      </w:r>
      <w:r w:rsidR="00BC3000" w:rsidRPr="00FB44F6">
        <w:rPr>
          <w:rFonts w:ascii="Helvetica" w:hAnsi="Helvetica" w:cs="Helvetica"/>
          <w:u w:val="single"/>
        </w:rPr>
        <w:t>costruzioni</w:t>
      </w:r>
      <w:r w:rsidR="00BC3000" w:rsidRPr="007E4005">
        <w:rPr>
          <w:rFonts w:ascii="Helvetica" w:hAnsi="Helvetica" w:cs="Helvetica"/>
        </w:rPr>
        <w:t xml:space="preserve"> già gravemente toccato dalle diverse crisi</w:t>
      </w:r>
      <w:r w:rsidR="00E842AD" w:rsidRPr="007E4005">
        <w:rPr>
          <w:rFonts w:ascii="Helvetica" w:hAnsi="Helvetica" w:cs="Helvetica"/>
        </w:rPr>
        <w:t xml:space="preserve">. </w:t>
      </w:r>
    </w:p>
    <w:p w14:paraId="1ADFBDA9" w14:textId="77777777" w:rsidR="00FB44F6" w:rsidRPr="00C30890" w:rsidRDefault="00FB44F6" w:rsidP="00943D6B">
      <w:pPr>
        <w:spacing w:after="0"/>
        <w:jc w:val="both"/>
        <w:rPr>
          <w:rFonts w:ascii="Helvetica" w:hAnsi="Helvetica" w:cs="Helvetica"/>
          <w:sz w:val="14"/>
          <w:szCs w:val="14"/>
        </w:rPr>
      </w:pPr>
    </w:p>
    <w:p w14:paraId="41CE609C" w14:textId="5C9B5C3B" w:rsidR="00FF65B3" w:rsidRDefault="00DF32BD" w:rsidP="00943D6B">
      <w:pPr>
        <w:spacing w:after="0"/>
        <w:jc w:val="both"/>
        <w:rPr>
          <w:rFonts w:ascii="Helvetica" w:hAnsi="Helvetica" w:cs="Helvetica"/>
        </w:rPr>
      </w:pPr>
      <w:r w:rsidRPr="007E4005">
        <w:rPr>
          <w:rFonts w:ascii="Helvetica" w:hAnsi="Helvetica" w:cs="Helvetica"/>
        </w:rPr>
        <w:t>«</w:t>
      </w:r>
      <w:r w:rsidR="00E23426" w:rsidRPr="007E4005">
        <w:rPr>
          <w:rFonts w:ascii="Helvetica" w:hAnsi="Helvetica" w:cs="Helvetica"/>
        </w:rPr>
        <w:t>È u</w:t>
      </w:r>
      <w:r w:rsidR="00BC3000" w:rsidRPr="007E4005">
        <w:rPr>
          <w:rFonts w:ascii="Helvetica" w:hAnsi="Helvetica" w:cs="Helvetica"/>
        </w:rPr>
        <w:t xml:space="preserve">na normativa lungo il </w:t>
      </w:r>
      <w:r w:rsidR="00BC3000" w:rsidRPr="00CD070E">
        <w:rPr>
          <w:rFonts w:ascii="Helvetica" w:hAnsi="Helvetica" w:cs="Helvetica"/>
        </w:rPr>
        <w:t xml:space="preserve">cui iter legiferativo si </w:t>
      </w:r>
      <w:r w:rsidR="00BC3000" w:rsidRPr="007E4005">
        <w:rPr>
          <w:rFonts w:ascii="Helvetica" w:hAnsi="Helvetica" w:cs="Helvetica"/>
        </w:rPr>
        <w:t xml:space="preserve">è persa l’occasione strategica di introdurre leve importanti </w:t>
      </w:r>
      <w:r w:rsidR="00BC3000" w:rsidRPr="00FF772E">
        <w:rPr>
          <w:rFonts w:ascii="Helvetica" w:hAnsi="Helvetica" w:cs="Helvetica"/>
        </w:rPr>
        <w:t xml:space="preserve">di contrasto </w:t>
      </w:r>
      <w:r w:rsidR="00E23426" w:rsidRPr="00FF772E">
        <w:rPr>
          <w:rFonts w:ascii="Helvetica" w:hAnsi="Helvetica" w:cs="Helvetica"/>
        </w:rPr>
        <w:t>ad</w:t>
      </w:r>
      <w:r w:rsidR="00BC3000" w:rsidRPr="00FF772E">
        <w:rPr>
          <w:rFonts w:ascii="Helvetica" w:hAnsi="Helvetica" w:cs="Helvetica"/>
        </w:rPr>
        <w:t xml:space="preserve"> alcuni rischi connaturati al sistema delle gare di appalto</w:t>
      </w:r>
      <w:r w:rsidR="00E23426" w:rsidRPr="00FF772E">
        <w:rPr>
          <w:rFonts w:ascii="Helvetica" w:hAnsi="Helvetica" w:cs="Helvetica"/>
        </w:rPr>
        <w:t xml:space="preserve">, rischi </w:t>
      </w:r>
      <w:r w:rsidRPr="00FF772E">
        <w:rPr>
          <w:rFonts w:ascii="Helvetica" w:hAnsi="Helvetica" w:cs="Helvetica"/>
        </w:rPr>
        <w:t>che da tempo denunciamo</w:t>
      </w:r>
      <w:r w:rsidR="00CD070E" w:rsidRPr="00FF772E">
        <w:rPr>
          <w:rFonts w:ascii="Helvetica" w:hAnsi="Helvetica" w:cs="Helvetica"/>
        </w:rPr>
        <w:t xml:space="preserve"> – ha aggiunto ancora il presidente –</w:t>
      </w:r>
      <w:r w:rsidR="00E23426" w:rsidRPr="00FF772E">
        <w:rPr>
          <w:rFonts w:ascii="Helvetica" w:hAnsi="Helvetica" w:cs="Helvetica"/>
        </w:rPr>
        <w:t xml:space="preserve">. </w:t>
      </w:r>
      <w:r w:rsidR="004405DE" w:rsidRPr="00FF772E">
        <w:rPr>
          <w:rFonts w:ascii="Helvetica" w:hAnsi="Helvetica" w:cs="Helvetica"/>
          <w:b/>
          <w:bCs/>
        </w:rPr>
        <w:t>Siamo ora in attesa di conoscere il testo definitivo</w:t>
      </w:r>
      <w:r w:rsidR="00EE1E2D" w:rsidRPr="00FF772E">
        <w:rPr>
          <w:rFonts w:ascii="Helvetica" w:hAnsi="Helvetica" w:cs="Helvetica"/>
          <w:b/>
          <w:bCs/>
        </w:rPr>
        <w:t xml:space="preserve"> del decreto</w:t>
      </w:r>
      <w:r w:rsidR="004405DE" w:rsidRPr="00FF772E">
        <w:rPr>
          <w:rFonts w:ascii="Helvetica" w:hAnsi="Helvetica" w:cs="Helvetica"/>
          <w:b/>
          <w:bCs/>
        </w:rPr>
        <w:t xml:space="preserve">, e pur </w:t>
      </w:r>
      <w:r w:rsidR="00E842AD" w:rsidRPr="00FF772E">
        <w:rPr>
          <w:rFonts w:ascii="Helvetica" w:hAnsi="Helvetica" w:cs="Helvetica"/>
          <w:b/>
          <w:bCs/>
        </w:rPr>
        <w:t>confid</w:t>
      </w:r>
      <w:r w:rsidR="004405DE" w:rsidRPr="00FF772E">
        <w:rPr>
          <w:rFonts w:ascii="Helvetica" w:hAnsi="Helvetica" w:cs="Helvetica"/>
          <w:b/>
          <w:bCs/>
        </w:rPr>
        <w:t xml:space="preserve">ando che alcune delle </w:t>
      </w:r>
      <w:r w:rsidR="00FF772E" w:rsidRPr="00FF772E">
        <w:rPr>
          <w:rFonts w:ascii="Helvetica" w:hAnsi="Helvetica" w:cs="Helvetica"/>
          <w:b/>
          <w:bCs/>
        </w:rPr>
        <w:t>proposte</w:t>
      </w:r>
      <w:r w:rsidR="004405DE" w:rsidRPr="00FF772E">
        <w:rPr>
          <w:rFonts w:ascii="Helvetica" w:hAnsi="Helvetica" w:cs="Helvetica"/>
          <w:b/>
          <w:bCs/>
        </w:rPr>
        <w:t xml:space="preserve"> avanzate a livello nazionale siano state recepite, fin da ora </w:t>
      </w:r>
      <w:r w:rsidR="002A7031" w:rsidRPr="00FF772E">
        <w:rPr>
          <w:rFonts w:ascii="Helvetica" w:hAnsi="Helvetica" w:cs="Helvetica"/>
          <w:b/>
          <w:bCs/>
        </w:rPr>
        <w:t>ribadiam</w:t>
      </w:r>
      <w:r w:rsidR="002A7031" w:rsidRPr="007E4005">
        <w:rPr>
          <w:rFonts w:ascii="Helvetica" w:hAnsi="Helvetica" w:cs="Helvetica"/>
          <w:b/>
          <w:bCs/>
        </w:rPr>
        <w:t xml:space="preserve">o </w:t>
      </w:r>
      <w:r w:rsidR="004405DE" w:rsidRPr="007E4005">
        <w:rPr>
          <w:rFonts w:ascii="Helvetica" w:hAnsi="Helvetica" w:cs="Helvetica"/>
          <w:b/>
          <w:bCs/>
        </w:rPr>
        <w:t>il nostro impegno a far emergere le istanze delle imprese</w:t>
      </w:r>
      <w:r w:rsidR="009D43F8" w:rsidRPr="007E4005">
        <w:rPr>
          <w:rFonts w:ascii="Helvetica" w:hAnsi="Helvetica" w:cs="Helvetica"/>
          <w:b/>
          <w:bCs/>
        </w:rPr>
        <w:t xml:space="preserve"> e a utilizzare ogni spazio </w:t>
      </w:r>
      <w:r w:rsidR="00CD070E">
        <w:rPr>
          <w:rFonts w:ascii="Helvetica" w:hAnsi="Helvetica" w:cs="Helvetica"/>
          <w:b/>
          <w:bCs/>
        </w:rPr>
        <w:t xml:space="preserve">possibile </w:t>
      </w:r>
      <w:r w:rsidR="009D43F8" w:rsidRPr="007E4005">
        <w:rPr>
          <w:rFonts w:ascii="Helvetica" w:hAnsi="Helvetica" w:cs="Helvetica"/>
          <w:b/>
          <w:bCs/>
        </w:rPr>
        <w:t>di modifica che riterremo necess</w:t>
      </w:r>
      <w:r w:rsidR="009D43F8" w:rsidRPr="00CD070E">
        <w:rPr>
          <w:rFonts w:ascii="Helvetica" w:hAnsi="Helvetica" w:cs="Helvetica"/>
          <w:b/>
          <w:bCs/>
        </w:rPr>
        <w:t>aria</w:t>
      </w:r>
      <w:r w:rsidRPr="00CD070E">
        <w:rPr>
          <w:rFonts w:ascii="Helvetica" w:hAnsi="Helvetica" w:cs="Helvetica"/>
        </w:rPr>
        <w:t>».</w:t>
      </w:r>
      <w:r w:rsidR="00BC3000" w:rsidRPr="007E4005">
        <w:rPr>
          <w:rFonts w:ascii="Helvetica" w:hAnsi="Helvetica" w:cs="Helvetica"/>
        </w:rPr>
        <w:t xml:space="preserve"> </w:t>
      </w:r>
    </w:p>
    <w:p w14:paraId="5FA5B39B" w14:textId="77777777" w:rsidR="009D43F8" w:rsidRPr="00C30890" w:rsidRDefault="009D43F8" w:rsidP="00943D6B">
      <w:pPr>
        <w:spacing w:after="0"/>
        <w:jc w:val="both"/>
        <w:rPr>
          <w:rFonts w:ascii="Helvetica" w:hAnsi="Helvetica" w:cs="Helvetica"/>
          <w:sz w:val="14"/>
          <w:szCs w:val="14"/>
        </w:rPr>
      </w:pPr>
    </w:p>
    <w:p w14:paraId="6CFF9F86" w14:textId="18B98094" w:rsidR="005C69A9" w:rsidRDefault="00DF32BD" w:rsidP="00943D6B">
      <w:pPr>
        <w:spacing w:after="0"/>
        <w:jc w:val="both"/>
        <w:rPr>
          <w:rFonts w:ascii="Helvetica" w:hAnsi="Helvetica" w:cs="Helvetica"/>
          <w:u w:val="single"/>
        </w:rPr>
      </w:pPr>
      <w:r w:rsidRPr="00777192">
        <w:rPr>
          <w:rFonts w:ascii="Helvetica" w:hAnsi="Helvetica" w:cs="Helvetica"/>
        </w:rPr>
        <w:t xml:space="preserve">Il riferimento è in primis </w:t>
      </w:r>
      <w:r w:rsidR="006533E6">
        <w:rPr>
          <w:rFonts w:ascii="Helvetica" w:hAnsi="Helvetica" w:cs="Helvetica"/>
        </w:rPr>
        <w:t>a</w:t>
      </w:r>
      <w:r w:rsidR="00E24D99">
        <w:rPr>
          <w:rFonts w:ascii="Helvetica" w:hAnsi="Helvetica" w:cs="Helvetica"/>
        </w:rPr>
        <w:t>l</w:t>
      </w:r>
      <w:r w:rsidR="006533E6">
        <w:rPr>
          <w:rFonts w:ascii="Helvetica" w:hAnsi="Helvetica" w:cs="Helvetica"/>
        </w:rPr>
        <w:t>l</w:t>
      </w:r>
      <w:r w:rsidR="006533E6" w:rsidRPr="00777192">
        <w:rPr>
          <w:rFonts w:ascii="Helvetica" w:hAnsi="Helvetica" w:cs="Helvetica"/>
        </w:rPr>
        <w:t xml:space="preserve">a necessità di </w:t>
      </w:r>
      <w:r w:rsidR="006533E6">
        <w:rPr>
          <w:rFonts w:ascii="Helvetica" w:hAnsi="Helvetica" w:cs="Helvetica"/>
        </w:rPr>
        <w:t>definire</w:t>
      </w:r>
      <w:r w:rsidR="006533E6" w:rsidRPr="00777192">
        <w:rPr>
          <w:rFonts w:ascii="Helvetica" w:hAnsi="Helvetica" w:cs="Helvetica"/>
        </w:rPr>
        <w:t xml:space="preserve"> </w:t>
      </w:r>
      <w:r w:rsidR="006533E6" w:rsidRPr="00792CA6">
        <w:rPr>
          <w:rFonts w:ascii="Helvetica" w:hAnsi="Helvetica" w:cs="Helvetica"/>
          <w:u w:val="single"/>
        </w:rPr>
        <w:t>un tetto massimo per il punteggio dell’offerta economica</w:t>
      </w:r>
      <w:r w:rsidR="005C69A9">
        <w:rPr>
          <w:rFonts w:ascii="Helvetica" w:hAnsi="Helvetica" w:cs="Helvetica"/>
        </w:rPr>
        <w:t xml:space="preserve"> (</w:t>
      </w:r>
      <w:r w:rsidR="006533E6" w:rsidRPr="00777192">
        <w:rPr>
          <w:rFonts w:ascii="Helvetica" w:hAnsi="Helvetica" w:cs="Helvetica"/>
        </w:rPr>
        <w:t>attualmente fissato al 30%</w:t>
      </w:r>
      <w:r w:rsidR="005C69A9">
        <w:rPr>
          <w:rFonts w:ascii="Helvetica" w:hAnsi="Helvetica" w:cs="Helvetica"/>
        </w:rPr>
        <w:t>)</w:t>
      </w:r>
      <w:r w:rsidR="006533E6" w:rsidRPr="00777192">
        <w:rPr>
          <w:rFonts w:ascii="Helvetica" w:hAnsi="Helvetica" w:cs="Helvetica"/>
        </w:rPr>
        <w:t xml:space="preserve">, soglia che si era chiesto di abbassare o almeno di confermare e che il nuovo codice pare invece avere eliminato, </w:t>
      </w:r>
      <w:r w:rsidR="006533E6" w:rsidRPr="00792CA6">
        <w:rPr>
          <w:rFonts w:ascii="Helvetica" w:hAnsi="Helvetica" w:cs="Helvetica"/>
          <w:u w:val="single"/>
        </w:rPr>
        <w:t>rischiando di riportare il mercato nella piaga di un ampio utilizzo del massimo ribasso</w:t>
      </w:r>
      <w:r w:rsidR="006533E6" w:rsidRPr="00777192">
        <w:rPr>
          <w:rFonts w:ascii="Helvetica" w:hAnsi="Helvetica" w:cs="Helvetica"/>
        </w:rPr>
        <w:t>.</w:t>
      </w:r>
      <w:r w:rsidR="006533E6">
        <w:rPr>
          <w:rFonts w:ascii="Helvetica" w:hAnsi="Helvetica" w:cs="Helvetica"/>
        </w:rPr>
        <w:t xml:space="preserve"> C’è poi </w:t>
      </w:r>
      <w:r w:rsidR="00465BB7" w:rsidRPr="00777192">
        <w:rPr>
          <w:rFonts w:ascii="Helvetica" w:hAnsi="Helvetica" w:cs="Helvetica"/>
        </w:rPr>
        <w:t xml:space="preserve">la </w:t>
      </w:r>
      <w:r w:rsidR="00465BB7" w:rsidRPr="00792CA6">
        <w:rPr>
          <w:rFonts w:ascii="Helvetica" w:hAnsi="Helvetica" w:cs="Helvetica"/>
          <w:u w:val="single"/>
        </w:rPr>
        <w:t xml:space="preserve">mancata </w:t>
      </w:r>
      <w:r w:rsidR="00EE1E2D" w:rsidRPr="00792CA6">
        <w:rPr>
          <w:rFonts w:ascii="Helvetica" w:hAnsi="Helvetica" w:cs="Helvetica"/>
          <w:u w:val="single"/>
        </w:rPr>
        <w:t xml:space="preserve">introduzione </w:t>
      </w:r>
      <w:r w:rsidR="00E3374C" w:rsidRPr="00792CA6">
        <w:rPr>
          <w:rFonts w:ascii="Helvetica" w:hAnsi="Helvetica" w:cs="Helvetica"/>
          <w:u w:val="single"/>
        </w:rPr>
        <w:t>del</w:t>
      </w:r>
      <w:r w:rsidR="00EE1E2D" w:rsidRPr="00792CA6">
        <w:rPr>
          <w:rFonts w:ascii="Helvetica" w:hAnsi="Helvetica" w:cs="Helvetica"/>
          <w:u w:val="single"/>
        </w:rPr>
        <w:t>l</w:t>
      </w:r>
      <w:r w:rsidR="006533E6">
        <w:rPr>
          <w:rFonts w:ascii="Helvetica" w:hAnsi="Helvetica" w:cs="Helvetica"/>
          <w:u w:val="single"/>
        </w:rPr>
        <w:t xml:space="preserve">’adeguamento </w:t>
      </w:r>
      <w:r w:rsidR="00465BB7" w:rsidRPr="00792CA6">
        <w:rPr>
          <w:rFonts w:ascii="Helvetica" w:hAnsi="Helvetica" w:cs="Helvetica"/>
          <w:u w:val="single"/>
        </w:rPr>
        <w:t>dei prezz</w:t>
      </w:r>
      <w:r w:rsidR="00E24D99">
        <w:rPr>
          <w:rFonts w:ascii="Helvetica" w:hAnsi="Helvetica" w:cs="Helvetica"/>
          <w:u w:val="single"/>
        </w:rPr>
        <w:t>i</w:t>
      </w:r>
      <w:r w:rsidR="005C69A9" w:rsidRPr="00E24D99">
        <w:rPr>
          <w:rFonts w:ascii="Helvetica" w:hAnsi="Helvetica" w:cs="Helvetica"/>
        </w:rPr>
        <w:t xml:space="preserve">: </w:t>
      </w:r>
      <w:r w:rsidR="006533E6" w:rsidRPr="00E24D99">
        <w:rPr>
          <w:rFonts w:ascii="Helvetica" w:hAnsi="Helvetica" w:cs="Helvetica"/>
        </w:rPr>
        <w:t xml:space="preserve">serve </w:t>
      </w:r>
      <w:r w:rsidR="005C69A9" w:rsidRPr="00E24D99">
        <w:rPr>
          <w:rFonts w:ascii="Helvetica" w:hAnsi="Helvetica" w:cs="Helvetica"/>
        </w:rPr>
        <w:t>infatti una</w:t>
      </w:r>
      <w:r w:rsidR="006533E6" w:rsidRPr="00E24D99">
        <w:rPr>
          <w:rFonts w:ascii="Helvetica" w:hAnsi="Helvetica" w:cs="Helvetica"/>
        </w:rPr>
        <w:t xml:space="preserve"> </w:t>
      </w:r>
      <w:r w:rsidR="005C69A9" w:rsidRPr="00E24D99">
        <w:rPr>
          <w:rFonts w:ascii="Helvetica" w:hAnsi="Helvetica" w:cs="Helvetica"/>
        </w:rPr>
        <w:t xml:space="preserve">stringente </w:t>
      </w:r>
      <w:r w:rsidR="006533E6" w:rsidRPr="00E24D99">
        <w:rPr>
          <w:rFonts w:ascii="Helvetica" w:hAnsi="Helvetica" w:cs="Helvetica"/>
        </w:rPr>
        <w:t xml:space="preserve">verifica da parte delle stazioni appaltanti affinché siano effettivamente congrui rispetto al mercato, </w:t>
      </w:r>
      <w:r w:rsidR="005C69A9" w:rsidRPr="00E24D99">
        <w:rPr>
          <w:rFonts w:ascii="Helvetica" w:hAnsi="Helvetica" w:cs="Helvetica"/>
        </w:rPr>
        <w:t xml:space="preserve">basti pensare </w:t>
      </w:r>
      <w:r w:rsidR="006533E6" w:rsidRPr="00E24D99">
        <w:rPr>
          <w:rFonts w:ascii="Helvetica" w:hAnsi="Helvetica" w:cs="Helvetica"/>
        </w:rPr>
        <w:t>all’aumento del costo delle materie prime, dell’energia e dell</w:t>
      </w:r>
      <w:r w:rsidR="005C69A9" w:rsidRPr="00E24D99">
        <w:rPr>
          <w:rFonts w:ascii="Helvetica" w:hAnsi="Helvetica" w:cs="Helvetica"/>
        </w:rPr>
        <w:t xml:space="preserve">e </w:t>
      </w:r>
      <w:r w:rsidR="006533E6" w:rsidRPr="00E24D99">
        <w:rPr>
          <w:rFonts w:ascii="Helvetica" w:hAnsi="Helvetica" w:cs="Helvetica"/>
        </w:rPr>
        <w:t>attrezzature</w:t>
      </w:r>
      <w:r w:rsidR="005C69A9" w:rsidRPr="00E24D99">
        <w:rPr>
          <w:rFonts w:ascii="Helvetica" w:hAnsi="Helvetica" w:cs="Helvetica"/>
        </w:rPr>
        <w:t>.</w:t>
      </w:r>
    </w:p>
    <w:p w14:paraId="7C4BD6E2" w14:textId="7338B875" w:rsidR="00BC3000" w:rsidRPr="00E24D99" w:rsidRDefault="00BC3000" w:rsidP="00943D6B">
      <w:pPr>
        <w:spacing w:after="0"/>
        <w:jc w:val="both"/>
        <w:rPr>
          <w:rFonts w:ascii="Helvetica" w:hAnsi="Helvetica" w:cs="Helvetica"/>
          <w:color w:val="313131"/>
          <w:sz w:val="14"/>
          <w:szCs w:val="14"/>
          <w:shd w:val="clear" w:color="auto" w:fill="F6F8FA"/>
        </w:rPr>
      </w:pPr>
    </w:p>
    <w:p w14:paraId="68F9E577" w14:textId="0B2A1520" w:rsidR="00FB44F6" w:rsidRDefault="00EB1201" w:rsidP="00943D6B">
      <w:pPr>
        <w:spacing w:after="0"/>
        <w:jc w:val="both"/>
        <w:rPr>
          <w:rFonts w:ascii="Helvetica" w:hAnsi="Helvetica" w:cs="Helvetica"/>
        </w:rPr>
      </w:pPr>
      <w:r w:rsidRPr="007E4005">
        <w:rPr>
          <w:rFonts w:ascii="Helvetica" w:hAnsi="Helvetica" w:cs="Helvetica"/>
          <w:b/>
          <w:bCs/>
        </w:rPr>
        <w:t>Considerate</w:t>
      </w:r>
      <w:r w:rsidR="00F8149F" w:rsidRPr="007E4005">
        <w:rPr>
          <w:rFonts w:ascii="Helvetica" w:hAnsi="Helvetica" w:cs="Helvetica"/>
          <w:b/>
          <w:bCs/>
        </w:rPr>
        <w:t xml:space="preserve"> le copiose risors</w:t>
      </w:r>
      <w:r w:rsidR="00F8149F" w:rsidRPr="00FF772E">
        <w:rPr>
          <w:rFonts w:ascii="Helvetica" w:hAnsi="Helvetica" w:cs="Helvetica"/>
          <w:b/>
          <w:bCs/>
        </w:rPr>
        <w:t xml:space="preserve">e arrivate e in arrivo anche in Veneto grazie al PNRR e </w:t>
      </w:r>
      <w:r w:rsidR="00982E78">
        <w:rPr>
          <w:rFonts w:ascii="Helvetica" w:hAnsi="Helvetica" w:cs="Helvetica"/>
          <w:b/>
          <w:bCs/>
        </w:rPr>
        <w:t>le</w:t>
      </w:r>
      <w:r w:rsidR="00F8149F" w:rsidRPr="00FF772E">
        <w:rPr>
          <w:rFonts w:ascii="Helvetica" w:hAnsi="Helvetica" w:cs="Helvetica"/>
          <w:b/>
          <w:bCs/>
        </w:rPr>
        <w:t xml:space="preserve"> futur</w:t>
      </w:r>
      <w:r w:rsidR="00982E78">
        <w:rPr>
          <w:rFonts w:ascii="Helvetica" w:hAnsi="Helvetica" w:cs="Helvetica"/>
          <w:b/>
          <w:bCs/>
        </w:rPr>
        <w:t>e gare di appalto bandite</w:t>
      </w:r>
      <w:r w:rsidR="00F8149F" w:rsidRPr="00777192">
        <w:rPr>
          <w:rFonts w:ascii="Helvetica" w:hAnsi="Helvetica" w:cs="Helvetica"/>
          <w:b/>
          <w:bCs/>
        </w:rPr>
        <w:t xml:space="preserve">, è facile immaginare le </w:t>
      </w:r>
      <w:r w:rsidR="00465BB7" w:rsidRPr="00777192">
        <w:rPr>
          <w:rFonts w:ascii="Helvetica" w:hAnsi="Helvetica" w:cs="Helvetica"/>
          <w:b/>
          <w:bCs/>
        </w:rPr>
        <w:t xml:space="preserve">potenziali dimensioni delle </w:t>
      </w:r>
      <w:r w:rsidR="00F8149F" w:rsidRPr="00777192">
        <w:rPr>
          <w:rFonts w:ascii="Helvetica" w:hAnsi="Helvetica" w:cs="Helvetica"/>
          <w:b/>
          <w:bCs/>
        </w:rPr>
        <w:t>ricadute della nuova regolamentazione</w:t>
      </w:r>
      <w:r w:rsidR="00B07BED">
        <w:rPr>
          <w:rFonts w:ascii="Helvetica" w:hAnsi="Helvetica" w:cs="Helvetica"/>
          <w:b/>
          <w:bCs/>
        </w:rPr>
        <w:t>,</w:t>
      </w:r>
      <w:r w:rsidR="00465BB7" w:rsidRPr="00777192">
        <w:rPr>
          <w:rFonts w:ascii="Helvetica" w:hAnsi="Helvetica" w:cs="Helvetica"/>
          <w:b/>
          <w:bCs/>
        </w:rPr>
        <w:t xml:space="preserve"> e delle connesse criticità</w:t>
      </w:r>
      <w:r w:rsidR="00B07BED">
        <w:rPr>
          <w:rFonts w:ascii="Helvetica" w:hAnsi="Helvetica" w:cs="Helvetica"/>
          <w:b/>
          <w:bCs/>
        </w:rPr>
        <w:t>, su tante imprese</w:t>
      </w:r>
      <w:r w:rsidR="00F8149F" w:rsidRPr="00777192">
        <w:rPr>
          <w:rFonts w:ascii="Helvetica" w:hAnsi="Helvetica" w:cs="Helvetica"/>
        </w:rPr>
        <w:t xml:space="preserve">. </w:t>
      </w:r>
      <w:r w:rsidR="00F8149F" w:rsidRPr="00CD070E">
        <w:rPr>
          <w:rFonts w:ascii="Helvetica" w:hAnsi="Helvetica" w:cs="Helvetica"/>
        </w:rPr>
        <w:t>A</w:t>
      </w:r>
      <w:r w:rsidR="00F8149F" w:rsidRPr="007E4005">
        <w:rPr>
          <w:rFonts w:ascii="Helvetica" w:hAnsi="Helvetica" w:cs="Helvetica"/>
        </w:rPr>
        <w:t xml:space="preserve"> partire da</w:t>
      </w:r>
      <w:r w:rsidR="00641734">
        <w:rPr>
          <w:rFonts w:ascii="Helvetica" w:hAnsi="Helvetica" w:cs="Helvetica"/>
        </w:rPr>
        <w:t xml:space="preserve">i settori “infrastrutture e trasporti”, “territorio e ambiente” e </w:t>
      </w:r>
      <w:r w:rsidR="00641734" w:rsidRPr="007E4005">
        <w:rPr>
          <w:rFonts w:ascii="Helvetica" w:hAnsi="Helvetica" w:cs="Helvetica"/>
        </w:rPr>
        <w:t>“infrastrutture e politiche sociali”</w:t>
      </w:r>
      <w:r w:rsidR="00777192">
        <w:rPr>
          <w:rFonts w:ascii="Helvetica" w:hAnsi="Helvetica" w:cs="Helvetica"/>
        </w:rPr>
        <w:t>, a cui sono destinate una notevole quantità di fondi</w:t>
      </w:r>
      <w:r w:rsidR="00641734">
        <w:rPr>
          <w:rFonts w:ascii="Helvetica" w:hAnsi="Helvetica" w:cs="Helvetica"/>
        </w:rPr>
        <w:t xml:space="preserve">. </w:t>
      </w:r>
    </w:p>
    <w:p w14:paraId="1B387237" w14:textId="77777777" w:rsidR="00777192" w:rsidRPr="00C30890" w:rsidRDefault="00777192" w:rsidP="00943D6B">
      <w:pPr>
        <w:spacing w:after="0"/>
        <w:jc w:val="both"/>
        <w:rPr>
          <w:rFonts w:ascii="Helvetica" w:hAnsi="Helvetica" w:cs="Helvetica"/>
          <w:sz w:val="14"/>
          <w:szCs w:val="14"/>
        </w:rPr>
      </w:pPr>
    </w:p>
    <w:p w14:paraId="0F6DBC8A" w14:textId="29376F71" w:rsidR="00F8149F" w:rsidRDefault="00641734" w:rsidP="00943D6B">
      <w:pPr>
        <w:spacing w:after="0"/>
        <w:jc w:val="both"/>
        <w:rPr>
          <w:rFonts w:ascii="Helvetica" w:hAnsi="Helvetica" w:cs="Helvetica"/>
        </w:rPr>
      </w:pPr>
      <w:r>
        <w:rPr>
          <w:rFonts w:ascii="Helvetica" w:hAnsi="Helvetica" w:cs="Helvetica"/>
        </w:rPr>
        <w:t xml:space="preserve">Un settore, quello del </w:t>
      </w:r>
      <w:r w:rsidR="00F8149F" w:rsidRPr="00FB44F6">
        <w:rPr>
          <w:rFonts w:ascii="Helvetica" w:hAnsi="Helvetica" w:cs="Helvetica"/>
          <w:u w:val="single"/>
        </w:rPr>
        <w:t>sociale e sociosanitario</w:t>
      </w:r>
      <w:r w:rsidR="00CD070E">
        <w:rPr>
          <w:rFonts w:ascii="Helvetica" w:hAnsi="Helvetica" w:cs="Helvetica"/>
        </w:rPr>
        <w:t xml:space="preserve"> –</w:t>
      </w:r>
      <w:r w:rsidR="00F8149F" w:rsidRPr="007E4005">
        <w:rPr>
          <w:rFonts w:ascii="Helvetica" w:hAnsi="Helvetica" w:cs="Helvetica"/>
        </w:rPr>
        <w:t xml:space="preserve"> </w:t>
      </w:r>
      <w:r w:rsidR="00CD070E">
        <w:rPr>
          <w:rFonts w:ascii="Helvetica" w:hAnsi="Helvetica" w:cs="Helvetica"/>
        </w:rPr>
        <w:t xml:space="preserve">per fare un esempio tra tutti –, </w:t>
      </w:r>
      <w:r w:rsidR="00F8149F" w:rsidRPr="007E4005">
        <w:rPr>
          <w:rFonts w:ascii="Helvetica" w:hAnsi="Helvetica" w:cs="Helvetica"/>
        </w:rPr>
        <w:t xml:space="preserve">che vede assegnati in Veneto 804 milioni di euro, </w:t>
      </w:r>
      <w:r w:rsidR="00F662F6" w:rsidRPr="007E4005">
        <w:rPr>
          <w:rFonts w:ascii="Helvetica" w:hAnsi="Helvetica" w:cs="Helvetica"/>
        </w:rPr>
        <w:t>ossia</w:t>
      </w:r>
      <w:r w:rsidR="00F8149F" w:rsidRPr="007E4005">
        <w:rPr>
          <w:rFonts w:ascii="Helvetica" w:hAnsi="Helvetica" w:cs="Helvetica"/>
        </w:rPr>
        <w:t xml:space="preserve"> su per giù il 13% delle risorse totali (per), e oggi conta un valore della produzione derivante </w:t>
      </w:r>
      <w:r w:rsidR="00F8149F" w:rsidRPr="00777192">
        <w:rPr>
          <w:rFonts w:ascii="Helvetica" w:hAnsi="Helvetica" w:cs="Helvetica"/>
        </w:rPr>
        <w:t xml:space="preserve">da servizi </w:t>
      </w:r>
      <w:r w:rsidR="00EE47C5" w:rsidRPr="00777192">
        <w:rPr>
          <w:rFonts w:ascii="Helvetica" w:hAnsi="Helvetica" w:cs="Helvetica"/>
        </w:rPr>
        <w:t>affida</w:t>
      </w:r>
      <w:r w:rsidR="00EE47C5">
        <w:rPr>
          <w:rFonts w:ascii="Helvetica" w:hAnsi="Helvetica" w:cs="Helvetica"/>
        </w:rPr>
        <w:t>ti da</w:t>
      </w:r>
      <w:r w:rsidR="00F8149F" w:rsidRPr="007E4005">
        <w:rPr>
          <w:rFonts w:ascii="Helvetica" w:hAnsi="Helvetica" w:cs="Helvetica"/>
        </w:rPr>
        <w:t xml:space="preserve"> enti pubblici ammontante a 298 milioni e 105mila euro per un numero di lavoratrici e lavoratori impiegati pari a 8.700.</w:t>
      </w:r>
    </w:p>
    <w:p w14:paraId="3BA6FDEB" w14:textId="5BF0145B" w:rsidR="00F8149F" w:rsidRDefault="00FF65B3" w:rsidP="00943D6B">
      <w:pPr>
        <w:spacing w:after="0"/>
        <w:jc w:val="both"/>
        <w:rPr>
          <w:rFonts w:ascii="Helvetica" w:eastAsia="Calibri" w:hAnsi="Helvetica" w:cs="Helvetica"/>
        </w:rPr>
      </w:pPr>
      <w:r w:rsidRPr="007E4005">
        <w:rPr>
          <w:rFonts w:ascii="Helvetica" w:eastAsia="Calibri" w:hAnsi="Helvetica" w:cs="Helvetica"/>
        </w:rPr>
        <w:t>«</w:t>
      </w:r>
      <w:r w:rsidR="00EE47C5">
        <w:rPr>
          <w:rFonts w:ascii="Helvetica" w:hAnsi="Helvetica" w:cs="Helvetica"/>
        </w:rPr>
        <w:t>Il nostro è un</w:t>
      </w:r>
      <w:r w:rsidR="00EE47C5" w:rsidRPr="007E4005">
        <w:rPr>
          <w:rFonts w:ascii="Helvetica" w:eastAsia="Calibri" w:hAnsi="Helvetica" w:cs="Helvetica"/>
        </w:rPr>
        <w:t xml:space="preserve"> </w:t>
      </w:r>
      <w:r w:rsidR="00FB44F6">
        <w:rPr>
          <w:rFonts w:ascii="Helvetica" w:eastAsia="Calibri" w:hAnsi="Helvetica" w:cs="Helvetica"/>
        </w:rPr>
        <w:t>comparto</w:t>
      </w:r>
      <w:r w:rsidR="00EE47C5" w:rsidRPr="007E4005">
        <w:rPr>
          <w:rFonts w:ascii="Helvetica" w:eastAsia="Calibri" w:hAnsi="Helvetica" w:cs="Helvetica"/>
        </w:rPr>
        <w:t xml:space="preserve"> cosiddetto “ad alta intensità lavorativa”, che in un appalto vede incidere il costo del lavoro per </w:t>
      </w:r>
      <w:r w:rsidR="00EE47C5">
        <w:rPr>
          <w:rFonts w:ascii="Helvetica" w:eastAsia="Calibri" w:hAnsi="Helvetica" w:cs="Helvetica"/>
        </w:rPr>
        <w:t xml:space="preserve">oltre </w:t>
      </w:r>
      <w:r w:rsidR="00EE47C5" w:rsidRPr="007E4005">
        <w:rPr>
          <w:rFonts w:ascii="Helvetica" w:eastAsia="Calibri" w:hAnsi="Helvetica" w:cs="Helvetica"/>
        </w:rPr>
        <w:t>l’80%</w:t>
      </w:r>
      <w:r w:rsidR="00EE47C5">
        <w:rPr>
          <w:rFonts w:ascii="Helvetica" w:eastAsia="Calibri" w:hAnsi="Helvetica" w:cs="Helvetica"/>
        </w:rPr>
        <w:t>, e ha strettamente a che fare con le persone, in molti casi persone in situazioni di fragilità</w:t>
      </w:r>
      <w:r w:rsidR="00EE47C5" w:rsidRPr="00EE47C5">
        <w:rPr>
          <w:rFonts w:ascii="Helvetica" w:eastAsia="Calibri" w:hAnsi="Helvetica" w:cs="Helvetica"/>
          <w:b/>
        </w:rPr>
        <w:t xml:space="preserve"> </w:t>
      </w:r>
      <w:r w:rsidR="00EE47C5" w:rsidRPr="00EE47C5">
        <w:rPr>
          <w:rFonts w:ascii="Helvetica" w:eastAsia="Calibri" w:hAnsi="Helvetica" w:cs="Helvetica"/>
          <w:bCs/>
        </w:rPr>
        <w:t xml:space="preserve">– ha messo in evidenza </w:t>
      </w:r>
      <w:r w:rsidR="00EE47C5" w:rsidRPr="007E4005">
        <w:rPr>
          <w:rFonts w:ascii="Helvetica" w:eastAsia="Calibri" w:hAnsi="Helvetica" w:cs="Helvetica"/>
          <w:b/>
        </w:rPr>
        <w:t>Pirro Piccolo</w:t>
      </w:r>
      <w:r w:rsidR="00EE47C5">
        <w:rPr>
          <w:rFonts w:ascii="Helvetica" w:eastAsia="Calibri" w:hAnsi="Helvetica" w:cs="Helvetica"/>
          <w:b/>
        </w:rPr>
        <w:t>,</w:t>
      </w:r>
      <w:r w:rsidR="00EE47C5" w:rsidRPr="007E4005">
        <w:rPr>
          <w:rFonts w:ascii="Helvetica" w:eastAsia="Calibri" w:hAnsi="Helvetica" w:cs="Helvetica"/>
        </w:rPr>
        <w:t xml:space="preserve"> </w:t>
      </w:r>
      <w:r w:rsidR="00EE47C5" w:rsidRPr="004C3D09">
        <w:rPr>
          <w:rFonts w:ascii="Helvetica" w:eastAsia="Calibri" w:hAnsi="Helvetica" w:cs="Helvetica"/>
          <w:b/>
          <w:bCs/>
        </w:rPr>
        <w:t>dell’Ufficio gare della cooperativa Socioculturale</w:t>
      </w:r>
      <w:r w:rsidR="00EE47C5" w:rsidRPr="00EE47C5">
        <w:rPr>
          <w:rFonts w:ascii="Helvetica" w:eastAsia="Calibri" w:hAnsi="Helvetica" w:cs="Helvetica"/>
        </w:rPr>
        <w:t xml:space="preserve">, </w:t>
      </w:r>
      <w:r w:rsidR="00EE47C5">
        <w:rPr>
          <w:rFonts w:ascii="Helvetica" w:eastAsia="Calibri" w:hAnsi="Helvetica" w:cs="Helvetica"/>
        </w:rPr>
        <w:t>aggiungendo</w:t>
      </w:r>
      <w:r w:rsidR="00EE47C5" w:rsidRPr="00EE47C5">
        <w:rPr>
          <w:rFonts w:ascii="Helvetica" w:eastAsia="Calibri" w:hAnsi="Helvetica" w:cs="Helvetica"/>
        </w:rPr>
        <w:t xml:space="preserve"> –</w:t>
      </w:r>
      <w:r w:rsidR="00EE47C5">
        <w:rPr>
          <w:rFonts w:ascii="Helvetica" w:eastAsia="Calibri" w:hAnsi="Helvetica" w:cs="Helvetica"/>
        </w:rPr>
        <w:t xml:space="preserve">. </w:t>
      </w:r>
      <w:r w:rsidR="004273E7">
        <w:rPr>
          <w:rFonts w:ascii="Helvetica" w:eastAsia="Calibri" w:hAnsi="Helvetica" w:cs="Helvetica"/>
        </w:rPr>
        <w:t>Nel bene e nel male l’introduzione del nuovo codice degli appalti cambierà molte cose. E certo alcuni dei nuovi aspetti saranno senz’altro da verificare molto bene</w:t>
      </w:r>
      <w:r w:rsidR="00EE47C5">
        <w:rPr>
          <w:rFonts w:ascii="Helvetica" w:eastAsia="Calibri" w:hAnsi="Helvetica" w:cs="Helvetica"/>
        </w:rPr>
        <w:t>.</w:t>
      </w:r>
      <w:r w:rsidR="004273E7" w:rsidRPr="00EE47C5">
        <w:rPr>
          <w:rFonts w:ascii="Helvetica" w:eastAsia="Calibri" w:hAnsi="Helvetica" w:cs="Helvetica"/>
        </w:rPr>
        <w:t xml:space="preserve"> </w:t>
      </w:r>
      <w:r w:rsidR="004273E7">
        <w:rPr>
          <w:rFonts w:ascii="Helvetica" w:eastAsia="Calibri" w:hAnsi="Helvetica" w:cs="Helvetica"/>
        </w:rPr>
        <w:t xml:space="preserve">Anzitutto </w:t>
      </w:r>
      <w:r w:rsidR="004C3D09">
        <w:rPr>
          <w:rFonts w:ascii="Helvetica" w:eastAsia="Calibri" w:hAnsi="Helvetica" w:cs="Helvetica"/>
        </w:rPr>
        <w:t xml:space="preserve">sul fronte del </w:t>
      </w:r>
      <w:r w:rsidR="004273E7">
        <w:rPr>
          <w:rFonts w:ascii="Helvetica" w:eastAsia="Calibri" w:hAnsi="Helvetica" w:cs="Helvetica"/>
        </w:rPr>
        <w:t>risultato delle gare, perché se non sarà reintro</w:t>
      </w:r>
      <w:r w:rsidR="004273E7" w:rsidRPr="004C3D09">
        <w:rPr>
          <w:rFonts w:ascii="Helvetica" w:eastAsia="Calibri" w:hAnsi="Helvetica" w:cs="Helvetica"/>
        </w:rPr>
        <w:t>dott</w:t>
      </w:r>
      <w:r w:rsidR="004C3D09">
        <w:rPr>
          <w:rFonts w:ascii="Helvetica" w:eastAsia="Calibri" w:hAnsi="Helvetica" w:cs="Helvetica"/>
        </w:rPr>
        <w:t>a la soglia massima del peso del</w:t>
      </w:r>
      <w:r w:rsidR="004C3D09">
        <w:rPr>
          <w:rFonts w:ascii="Helvetica" w:hAnsi="Helvetica" w:cs="Helvetica"/>
        </w:rPr>
        <w:t xml:space="preserve">l’offerta </w:t>
      </w:r>
      <w:r w:rsidR="004C3D09" w:rsidRPr="007E4005">
        <w:rPr>
          <w:rFonts w:ascii="Helvetica" w:hAnsi="Helvetica" w:cs="Helvetica"/>
        </w:rPr>
        <w:t>economic</w:t>
      </w:r>
      <w:r w:rsidR="004C3D09">
        <w:rPr>
          <w:rFonts w:ascii="Helvetica" w:hAnsi="Helvetica" w:cs="Helvetica"/>
        </w:rPr>
        <w:t xml:space="preserve">a </w:t>
      </w:r>
      <w:r w:rsidR="00392712">
        <w:rPr>
          <w:rFonts w:ascii="Helvetica" w:hAnsi="Helvetica" w:cs="Helvetica"/>
        </w:rPr>
        <w:t xml:space="preserve">rispetto al </w:t>
      </w:r>
      <w:r w:rsidR="004273E7" w:rsidRPr="007E4005">
        <w:rPr>
          <w:rFonts w:ascii="Helvetica" w:hAnsi="Helvetica" w:cs="Helvetica"/>
        </w:rPr>
        <w:t xml:space="preserve">punteggio </w:t>
      </w:r>
      <w:r w:rsidR="00392712">
        <w:rPr>
          <w:rFonts w:ascii="Helvetica" w:hAnsi="Helvetica" w:cs="Helvetica"/>
        </w:rPr>
        <w:t>complessivo</w:t>
      </w:r>
      <w:r w:rsidR="004C3D09">
        <w:rPr>
          <w:rFonts w:ascii="Helvetica" w:hAnsi="Helvetica" w:cs="Helvetica"/>
        </w:rPr>
        <w:t xml:space="preserve"> assegnato ai progetti</w:t>
      </w:r>
      <w:r w:rsidR="004273E7" w:rsidRPr="007E4005">
        <w:rPr>
          <w:rFonts w:ascii="Helvetica" w:hAnsi="Helvetica" w:cs="Helvetica"/>
        </w:rPr>
        <w:t>,</w:t>
      </w:r>
      <w:r w:rsidR="004C3D09">
        <w:rPr>
          <w:rFonts w:ascii="Helvetica" w:hAnsi="Helvetica" w:cs="Helvetica"/>
        </w:rPr>
        <w:t xml:space="preserve"> è pressoché inevitabile che le aggiudicazioni avverranno sulla base del </w:t>
      </w:r>
      <w:r w:rsidR="004C3D09" w:rsidRPr="004C3D09">
        <w:rPr>
          <w:rFonts w:ascii="Helvetica" w:hAnsi="Helvetica" w:cs="Helvetica"/>
        </w:rPr>
        <w:t>criterio dell’offerta economicamente più vantaggiosa</w:t>
      </w:r>
      <w:r w:rsidR="004C3D09">
        <w:rPr>
          <w:rFonts w:ascii="Helvetica" w:hAnsi="Helvetica" w:cs="Helvetica"/>
        </w:rPr>
        <w:t xml:space="preserve"> </w:t>
      </w:r>
      <w:r w:rsidR="00FF772E">
        <w:rPr>
          <w:rFonts w:ascii="Helvetica" w:hAnsi="Helvetica" w:cs="Helvetica"/>
        </w:rPr>
        <w:t>continuando a premiare</w:t>
      </w:r>
      <w:r w:rsidR="004C3D09">
        <w:rPr>
          <w:rFonts w:ascii="Helvetica" w:hAnsi="Helvetica" w:cs="Helvetica"/>
        </w:rPr>
        <w:t xml:space="preserve"> dunque</w:t>
      </w:r>
      <w:r w:rsidR="00EE47C5">
        <w:rPr>
          <w:rFonts w:ascii="Helvetica" w:hAnsi="Helvetica" w:cs="Helvetica"/>
        </w:rPr>
        <w:t xml:space="preserve"> </w:t>
      </w:r>
      <w:r w:rsidR="004C3D09">
        <w:rPr>
          <w:rFonts w:ascii="Helvetica" w:hAnsi="Helvetica" w:cs="Helvetica"/>
        </w:rPr>
        <w:t>il massimo ribasso, con i prevedibili esiti sul fronte della qualità dei servizi</w:t>
      </w:r>
      <w:r w:rsidR="004C3D09">
        <w:rPr>
          <w:rFonts w:ascii="Helvetica" w:eastAsia="Calibri" w:hAnsi="Helvetica" w:cs="Helvetica"/>
        </w:rPr>
        <w:t>»</w:t>
      </w:r>
      <w:r w:rsidR="004273E7">
        <w:rPr>
          <w:rFonts w:ascii="Helvetica" w:eastAsia="Calibri" w:hAnsi="Helvetica" w:cs="Helvetica"/>
        </w:rPr>
        <w:t xml:space="preserve">. </w:t>
      </w:r>
    </w:p>
    <w:p w14:paraId="168562F4" w14:textId="77777777" w:rsidR="00FB44F6" w:rsidRPr="00C30890" w:rsidRDefault="00FB44F6" w:rsidP="00943D6B">
      <w:pPr>
        <w:spacing w:after="0"/>
        <w:jc w:val="both"/>
        <w:rPr>
          <w:rFonts w:ascii="Helvetica" w:eastAsia="Calibri" w:hAnsi="Helvetica" w:cs="Helvetica"/>
          <w:sz w:val="14"/>
          <w:szCs w:val="14"/>
        </w:rPr>
      </w:pPr>
    </w:p>
    <w:p w14:paraId="4C03DFD0" w14:textId="63E9A37E" w:rsidR="00FF6759" w:rsidRDefault="002E03C8" w:rsidP="00E24D99">
      <w:pPr>
        <w:spacing w:after="0"/>
        <w:jc w:val="both"/>
        <w:rPr>
          <w:rFonts w:ascii="Helvetica" w:hAnsi="Helvetica" w:cs="Helvetica"/>
        </w:rPr>
      </w:pPr>
      <w:bookmarkStart w:id="0" w:name="_Hlk130467372"/>
      <w:r w:rsidRPr="002E03C8">
        <w:rPr>
          <w:rFonts w:ascii="Helvetica" w:hAnsi="Helvetica" w:cs="Helvetica"/>
        </w:rPr>
        <w:t xml:space="preserve">«Certo il nuovo codice si pone l’obiettivo di una maggiore semplificazione e cerca di operare una sintesi della frammentaria disciplina ora vigente, anche favorendo procedure più rapide – ha detto </w:t>
      </w:r>
      <w:r w:rsidRPr="002E03C8">
        <w:rPr>
          <w:rFonts w:ascii="Helvetica" w:hAnsi="Helvetica" w:cs="Helvetica"/>
          <w:b/>
          <w:bCs/>
        </w:rPr>
        <w:t>Adriano Rizzi, presidente di CoopCulture</w:t>
      </w:r>
      <w:r w:rsidRPr="002E03C8">
        <w:rPr>
          <w:rFonts w:ascii="Helvetica" w:hAnsi="Helvetica" w:cs="Helvetica"/>
        </w:rPr>
        <w:t xml:space="preserve">, una delle cooperative della </w:t>
      </w:r>
      <w:r w:rsidRPr="002E03C8">
        <w:rPr>
          <w:rFonts w:ascii="Helvetica" w:hAnsi="Helvetica" w:cs="Helvetica"/>
          <w:u w:val="single"/>
        </w:rPr>
        <w:t>cultura</w:t>
      </w:r>
      <w:r w:rsidRPr="002E03C8">
        <w:rPr>
          <w:rFonts w:ascii="Helvetica" w:hAnsi="Helvetica" w:cs="Helvetica"/>
        </w:rPr>
        <w:t xml:space="preserve"> più significative a livello nazionale –. Ma su parecchi aspetti resta ancora poco definito e tutto si giocherà nella sua effettiva applicazione, di volta in volta, da parte delle singole stazioni appaltanti. Per le cooperative della cultura vi è una positiva attenzione allo strumento del partenariato pubblico-privato, destinato quindi anche a progetti di valorizzazione e gestione dei beni culturali. Uno strumento i cui vantaggi sono stati posti in chiara evidenza dai cambiamenti imposti in fase di pandemia, che ha messo in ulteriore crisi la sostenibilità ma anch</w:t>
      </w:r>
      <w:r w:rsidRPr="00FF772E">
        <w:rPr>
          <w:rFonts w:ascii="Helvetica" w:hAnsi="Helvetica" w:cs="Helvetica"/>
        </w:rPr>
        <w:t>e il modello di gestione e organizzativo delle istituzioni culturali: andrebbe pertanto ulteriormente potenziato per consentire un suo maggiore e proficuo utilizzo».</w:t>
      </w:r>
      <w:bookmarkEnd w:id="0"/>
    </w:p>
    <w:p w14:paraId="15320E6A" w14:textId="77777777" w:rsidR="00E24D99" w:rsidRPr="00E24D99" w:rsidRDefault="00E24D99" w:rsidP="00E24D99">
      <w:pPr>
        <w:spacing w:after="0"/>
        <w:jc w:val="both"/>
        <w:rPr>
          <w:rFonts w:ascii="Helvetica" w:hAnsi="Helvetica" w:cs="Helvetica"/>
          <w:color w:val="FF0000"/>
          <w:sz w:val="14"/>
          <w:szCs w:val="14"/>
        </w:rPr>
      </w:pPr>
    </w:p>
    <w:p w14:paraId="15AA1319" w14:textId="622D88C3" w:rsidR="00BC3000" w:rsidRPr="00B54DD6" w:rsidRDefault="00B54DD6" w:rsidP="00943D6B">
      <w:pPr>
        <w:spacing w:after="0"/>
        <w:jc w:val="both"/>
        <w:rPr>
          <w:rFonts w:ascii="Helvetica" w:eastAsia="Calibri" w:hAnsi="Helvetica" w:cs="Helvetica"/>
        </w:rPr>
      </w:pPr>
      <w:r w:rsidRPr="00FF772E">
        <w:rPr>
          <w:rFonts w:ascii="Helvetica" w:eastAsia="Calibri" w:hAnsi="Helvetica" w:cs="Helvetica"/>
        </w:rPr>
        <w:t xml:space="preserve">Invitata al confronto con le cooperative anche </w:t>
      </w:r>
      <w:r w:rsidR="00BC3000" w:rsidRPr="00FF772E">
        <w:rPr>
          <w:rFonts w:ascii="Helvetica" w:eastAsia="Calibri" w:hAnsi="Helvetica" w:cs="Helvetica"/>
        </w:rPr>
        <w:t xml:space="preserve">l’onorevole </w:t>
      </w:r>
      <w:r w:rsidR="00BC3000" w:rsidRPr="00FF772E">
        <w:rPr>
          <w:rFonts w:ascii="Helvetica" w:eastAsia="Calibri" w:hAnsi="Helvetica" w:cs="Helvetica"/>
          <w:b/>
        </w:rPr>
        <w:t>Martina Semenzato</w:t>
      </w:r>
      <w:r w:rsidR="00BC3000" w:rsidRPr="00FF772E">
        <w:rPr>
          <w:rFonts w:ascii="Helvetica" w:eastAsia="Calibri" w:hAnsi="Helvetica" w:cs="Helvetica"/>
          <w:b/>
          <w:bCs/>
        </w:rPr>
        <w:t>, componente della VIII Commissione (ambiente, territorio e lavori pubblici) della Camera dei Deputati</w:t>
      </w:r>
      <w:r w:rsidR="00BC3000" w:rsidRPr="00FF772E">
        <w:rPr>
          <w:rFonts w:ascii="Helvetica" w:eastAsia="Calibri" w:hAnsi="Helvetica" w:cs="Helvetica"/>
        </w:rPr>
        <w:t>,</w:t>
      </w:r>
      <w:r w:rsidRPr="00FF772E">
        <w:rPr>
          <w:rFonts w:ascii="Helvetica" w:hAnsi="Helvetica" w:cs="Helvetica"/>
        </w:rPr>
        <w:t xml:space="preserve"> che ha sottolineato: «</w:t>
      </w:r>
      <w:r w:rsidRPr="00FF772E">
        <w:rPr>
          <w:rFonts w:ascii="Helvetica" w:eastAsia="Calibri" w:hAnsi="Helvetica" w:cs="Helvetica"/>
        </w:rPr>
        <w:t>La riforma del Codice de</w:t>
      </w:r>
      <w:r w:rsidRPr="00B54DD6">
        <w:rPr>
          <w:rFonts w:ascii="Helvetica" w:eastAsia="Calibri" w:hAnsi="Helvetica" w:cs="Helvetica"/>
        </w:rPr>
        <w:t xml:space="preserve">gli </w:t>
      </w:r>
      <w:r w:rsidR="00C90DFC">
        <w:rPr>
          <w:rFonts w:ascii="Helvetica" w:eastAsia="Calibri" w:hAnsi="Helvetica" w:cs="Helvetica"/>
        </w:rPr>
        <w:t>a</w:t>
      </w:r>
      <w:r w:rsidRPr="00B54DD6">
        <w:rPr>
          <w:rFonts w:ascii="Helvetica" w:eastAsia="Calibri" w:hAnsi="Helvetica" w:cs="Helvetica"/>
        </w:rPr>
        <w:t>ppalti riveste una grande rilevanza in vista dell’attuazione del PNRR. Dal momento che l’impatto sul mondo delle imprese sarà importante, il Parlamento ha voluto svolgere numerosissime audizioni invitando i principali attori coinvolti a dare il proprio contributo. Un grande lavoro corale che ha visto, tra gli altri, anche la partecipazione di Legacoop, che ha fornito utili suggerimenti per la formulazione da parte delle Commissioni di Camera e Senato del parere inviato al Governo. Attendiamo ora il recepimento da parte del Consiglio dei Ministri che, viste le scadenze, dovrebbe arrivare a giorni».</w:t>
      </w:r>
    </w:p>
    <w:p w14:paraId="63125914" w14:textId="77777777" w:rsidR="00C90DFC" w:rsidRDefault="00C90DFC" w:rsidP="009A4EFB">
      <w:pPr>
        <w:jc w:val="both"/>
        <w:rPr>
          <w:rFonts w:ascii="Helvetica" w:hAnsi="Helvetica" w:cs="Helvetica"/>
        </w:rPr>
      </w:pPr>
    </w:p>
    <w:sectPr w:rsidR="00C90DFC" w:rsidSect="00E24D99">
      <w:headerReference w:type="default" r:id="rId9"/>
      <w:footerReference w:type="default" r:id="rId10"/>
      <w:pgSz w:w="11906" w:h="16838"/>
      <w:pgMar w:top="1418" w:right="991" w:bottom="567" w:left="993" w:header="426" w:footer="1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42B10" w14:textId="77777777" w:rsidR="00AF405D" w:rsidRDefault="00AF405D" w:rsidP="0010321D">
      <w:pPr>
        <w:spacing w:after="0" w:line="240" w:lineRule="auto"/>
      </w:pPr>
      <w:r>
        <w:separator/>
      </w:r>
    </w:p>
  </w:endnote>
  <w:endnote w:type="continuationSeparator" w:id="0">
    <w:p w14:paraId="32400A2F" w14:textId="77777777" w:rsidR="00AF405D" w:rsidRDefault="00AF405D" w:rsidP="001032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2730" w14:textId="4CB930B2" w:rsidR="0010321D" w:rsidRPr="00C01952" w:rsidRDefault="0010321D" w:rsidP="0010321D">
    <w:pPr>
      <w:tabs>
        <w:tab w:val="center" w:pos="4819"/>
        <w:tab w:val="right" w:pos="9638"/>
      </w:tabs>
      <w:spacing w:after="0" w:line="240" w:lineRule="auto"/>
      <w:jc w:val="center"/>
      <w:rPr>
        <w:rFonts w:ascii="Arial" w:eastAsia="Times New Roman" w:hAnsi="Arial" w:cs="Arial"/>
        <w:sz w:val="17"/>
        <w:szCs w:val="17"/>
      </w:rPr>
    </w:pPr>
    <w:r>
      <w:rPr>
        <w:rFonts w:ascii="Arial" w:eastAsia="Times New Roman" w:hAnsi="Arial" w:cs="Arial"/>
        <w:noProof/>
        <w:sz w:val="16"/>
        <w:szCs w:val="16"/>
        <w:lang w:eastAsia="it-IT"/>
      </w:rPr>
      <w:drawing>
        <wp:inline distT="0" distB="0" distL="0" distR="0" wp14:anchorId="2D6473E9" wp14:editId="01BF82F2">
          <wp:extent cx="321310" cy="213995"/>
          <wp:effectExtent l="0" t="0" r="2540" b="0"/>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1310" cy="213995"/>
                  </a:xfrm>
                  <a:prstGeom prst="rect">
                    <a:avLst/>
                  </a:prstGeom>
                  <a:solidFill>
                    <a:srgbClr val="FFFFFF">
                      <a:alpha val="0"/>
                    </a:srgbClr>
                  </a:solidFill>
                  <a:ln>
                    <a:noFill/>
                  </a:ln>
                </pic:spPr>
              </pic:pic>
            </a:graphicData>
          </a:graphic>
        </wp:inline>
      </w:drawing>
    </w:r>
    <w:r>
      <w:rPr>
        <w:rFonts w:ascii="Arial" w:eastAsia="Arial" w:hAnsi="Arial" w:cs="Arial"/>
        <w:sz w:val="16"/>
        <w:szCs w:val="16"/>
      </w:rPr>
      <w:t xml:space="preserve">    </w:t>
    </w:r>
    <w:r w:rsidRPr="009251C5">
      <w:rPr>
        <w:rFonts w:ascii="Arial" w:eastAsia="Times New Roman" w:hAnsi="Arial" w:cs="Arial"/>
        <w:b/>
        <w:sz w:val="17"/>
        <w:szCs w:val="17"/>
      </w:rPr>
      <w:t xml:space="preserve">Ufficio stampa </w:t>
    </w:r>
    <w:r>
      <w:rPr>
        <w:rFonts w:ascii="Arial" w:eastAsia="Times New Roman" w:hAnsi="Arial" w:cs="Arial"/>
        <w:b/>
        <w:sz w:val="17"/>
        <w:szCs w:val="17"/>
      </w:rPr>
      <w:t xml:space="preserve">Legacoop Veneto </w:t>
    </w:r>
    <w:r w:rsidRPr="009251C5">
      <w:rPr>
        <w:rFonts w:ascii="Arial" w:eastAsia="Times New Roman" w:hAnsi="Arial" w:cs="Arial"/>
        <w:b/>
        <w:sz w:val="17"/>
        <w:szCs w:val="17"/>
      </w:rPr>
      <w:t>-</w:t>
    </w:r>
    <w:r>
      <w:rPr>
        <w:rFonts w:ascii="Arial" w:eastAsia="Arial" w:hAnsi="Arial" w:cs="Arial"/>
        <w:sz w:val="16"/>
        <w:szCs w:val="16"/>
      </w:rPr>
      <w:t xml:space="preserve"> </w:t>
    </w:r>
    <w:r>
      <w:rPr>
        <w:rFonts w:ascii="Arial" w:eastAsia="Times New Roman" w:hAnsi="Arial" w:cs="Arial"/>
        <w:b/>
        <w:i/>
        <w:sz w:val="17"/>
        <w:szCs w:val="17"/>
      </w:rPr>
      <w:t>IKON Comunicazione di Marta Giacometti</w:t>
    </w:r>
  </w:p>
  <w:p w14:paraId="3DD8488F" w14:textId="77777777" w:rsidR="0010321D" w:rsidRPr="00330CD9" w:rsidRDefault="0010321D" w:rsidP="0010321D">
    <w:pPr>
      <w:spacing w:after="0" w:line="240" w:lineRule="auto"/>
      <w:jc w:val="center"/>
      <w:rPr>
        <w:lang w:val="en-US"/>
      </w:rPr>
    </w:pPr>
    <w:r w:rsidRPr="006F60D2">
      <w:rPr>
        <w:rFonts w:ascii="Arial" w:eastAsia="Times New Roman" w:hAnsi="Arial" w:cs="Arial"/>
        <w:sz w:val="17"/>
        <w:szCs w:val="17"/>
        <w:lang w:val="en-US"/>
      </w:rPr>
      <w:t>tel. +39 049 8764542 - cell.</w:t>
    </w:r>
    <w:r>
      <w:rPr>
        <w:rFonts w:ascii="Arial" w:eastAsia="Times New Roman" w:hAnsi="Arial" w:cs="Arial"/>
        <w:sz w:val="17"/>
        <w:szCs w:val="17"/>
        <w:lang w:val="en-US"/>
      </w:rPr>
      <w:t xml:space="preserve"> +39 338 6983321 – email ufficiostampa@ikoncomunicazione.com</w:t>
    </w:r>
  </w:p>
  <w:p w14:paraId="309E8A57" w14:textId="11E30165" w:rsidR="0010321D" w:rsidRPr="00CF4364" w:rsidRDefault="0010321D">
    <w:pPr>
      <w:pStyle w:val="Pidipagina"/>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1AA71" w14:textId="77777777" w:rsidR="00AF405D" w:rsidRDefault="00AF405D" w:rsidP="0010321D">
      <w:pPr>
        <w:spacing w:after="0" w:line="240" w:lineRule="auto"/>
      </w:pPr>
      <w:r>
        <w:separator/>
      </w:r>
    </w:p>
  </w:footnote>
  <w:footnote w:type="continuationSeparator" w:id="0">
    <w:p w14:paraId="56A857B4" w14:textId="77777777" w:rsidR="00AF405D" w:rsidRDefault="00AF405D" w:rsidP="001032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C2596" w14:textId="5E40F06C" w:rsidR="001A5C75" w:rsidRDefault="001A5C75" w:rsidP="001A5C75">
    <w:pPr>
      <w:pStyle w:val="Intestazione"/>
      <w:jc w:val="center"/>
    </w:pPr>
    <w:r>
      <w:rPr>
        <w:noProof/>
        <w:lang w:eastAsia="it-IT"/>
      </w:rPr>
      <w:drawing>
        <wp:inline distT="0" distB="0" distL="0" distR="0" wp14:anchorId="7C544309" wp14:editId="479CAE60">
          <wp:extent cx="1684655" cy="612140"/>
          <wp:effectExtent l="0" t="0" r="0" b="0"/>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magine 30"/>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4655" cy="61214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58D4"/>
    <w:rsid w:val="00022B3B"/>
    <w:rsid w:val="00035B06"/>
    <w:rsid w:val="000423B2"/>
    <w:rsid w:val="000651A8"/>
    <w:rsid w:val="0006712A"/>
    <w:rsid w:val="00075D27"/>
    <w:rsid w:val="00093E41"/>
    <w:rsid w:val="000B2887"/>
    <w:rsid w:val="000B33EB"/>
    <w:rsid w:val="000E55DC"/>
    <w:rsid w:val="000F0F19"/>
    <w:rsid w:val="0010321D"/>
    <w:rsid w:val="0010599E"/>
    <w:rsid w:val="00112A41"/>
    <w:rsid w:val="001144EB"/>
    <w:rsid w:val="00143169"/>
    <w:rsid w:val="0015210F"/>
    <w:rsid w:val="00185974"/>
    <w:rsid w:val="001A0A4B"/>
    <w:rsid w:val="001A2C8C"/>
    <w:rsid w:val="001A5C75"/>
    <w:rsid w:val="001B64CB"/>
    <w:rsid w:val="001E0DA6"/>
    <w:rsid w:val="00207450"/>
    <w:rsid w:val="00223E04"/>
    <w:rsid w:val="00253C63"/>
    <w:rsid w:val="00264F24"/>
    <w:rsid w:val="002942F2"/>
    <w:rsid w:val="002A25A5"/>
    <w:rsid w:val="002A7031"/>
    <w:rsid w:val="002E03C8"/>
    <w:rsid w:val="003130B2"/>
    <w:rsid w:val="00317E15"/>
    <w:rsid w:val="003253FF"/>
    <w:rsid w:val="00354781"/>
    <w:rsid w:val="00392712"/>
    <w:rsid w:val="003B12C0"/>
    <w:rsid w:val="003B251A"/>
    <w:rsid w:val="003E5861"/>
    <w:rsid w:val="003F2CBE"/>
    <w:rsid w:val="003F6998"/>
    <w:rsid w:val="00406F56"/>
    <w:rsid w:val="00412CA6"/>
    <w:rsid w:val="00424FCC"/>
    <w:rsid w:val="004273E7"/>
    <w:rsid w:val="00433072"/>
    <w:rsid w:val="004405DE"/>
    <w:rsid w:val="0044796F"/>
    <w:rsid w:val="00465BB7"/>
    <w:rsid w:val="00495797"/>
    <w:rsid w:val="004B7DAB"/>
    <w:rsid w:val="004B7E70"/>
    <w:rsid w:val="004C3D09"/>
    <w:rsid w:val="004E48E1"/>
    <w:rsid w:val="004E63E3"/>
    <w:rsid w:val="004F02E5"/>
    <w:rsid w:val="00522018"/>
    <w:rsid w:val="00542876"/>
    <w:rsid w:val="00560A61"/>
    <w:rsid w:val="00561B9F"/>
    <w:rsid w:val="00564A5F"/>
    <w:rsid w:val="0056766B"/>
    <w:rsid w:val="005711F5"/>
    <w:rsid w:val="005A7359"/>
    <w:rsid w:val="005C2DB6"/>
    <w:rsid w:val="005C51FD"/>
    <w:rsid w:val="005C69A9"/>
    <w:rsid w:val="005C7AE0"/>
    <w:rsid w:val="00600612"/>
    <w:rsid w:val="00602406"/>
    <w:rsid w:val="00613414"/>
    <w:rsid w:val="006245F4"/>
    <w:rsid w:val="00641734"/>
    <w:rsid w:val="006533E6"/>
    <w:rsid w:val="00654D39"/>
    <w:rsid w:val="00657637"/>
    <w:rsid w:val="00664984"/>
    <w:rsid w:val="00676BE8"/>
    <w:rsid w:val="006913DC"/>
    <w:rsid w:val="00694C84"/>
    <w:rsid w:val="006B4E7F"/>
    <w:rsid w:val="006C49D1"/>
    <w:rsid w:val="006D437C"/>
    <w:rsid w:val="00724437"/>
    <w:rsid w:val="00730E60"/>
    <w:rsid w:val="00745EC5"/>
    <w:rsid w:val="007468A7"/>
    <w:rsid w:val="00750EF7"/>
    <w:rsid w:val="00762A17"/>
    <w:rsid w:val="00777192"/>
    <w:rsid w:val="00792CA6"/>
    <w:rsid w:val="007B048E"/>
    <w:rsid w:val="007B17A1"/>
    <w:rsid w:val="007C5A00"/>
    <w:rsid w:val="007E4005"/>
    <w:rsid w:val="007E58D4"/>
    <w:rsid w:val="007E616C"/>
    <w:rsid w:val="007F3B64"/>
    <w:rsid w:val="007F621B"/>
    <w:rsid w:val="00803E98"/>
    <w:rsid w:val="00832C60"/>
    <w:rsid w:val="008544AD"/>
    <w:rsid w:val="008A65EA"/>
    <w:rsid w:val="00906895"/>
    <w:rsid w:val="00915116"/>
    <w:rsid w:val="00943D6B"/>
    <w:rsid w:val="009547DE"/>
    <w:rsid w:val="009550C4"/>
    <w:rsid w:val="00976E81"/>
    <w:rsid w:val="009827F9"/>
    <w:rsid w:val="00982E78"/>
    <w:rsid w:val="009A4EFB"/>
    <w:rsid w:val="009D43F8"/>
    <w:rsid w:val="00A21419"/>
    <w:rsid w:val="00A334C0"/>
    <w:rsid w:val="00A636B7"/>
    <w:rsid w:val="00A6539B"/>
    <w:rsid w:val="00A713C0"/>
    <w:rsid w:val="00A73B7D"/>
    <w:rsid w:val="00A774B4"/>
    <w:rsid w:val="00A95B87"/>
    <w:rsid w:val="00AB3543"/>
    <w:rsid w:val="00AC128E"/>
    <w:rsid w:val="00AD4190"/>
    <w:rsid w:val="00AF405D"/>
    <w:rsid w:val="00B04E8F"/>
    <w:rsid w:val="00B07BED"/>
    <w:rsid w:val="00B2548B"/>
    <w:rsid w:val="00B34735"/>
    <w:rsid w:val="00B54DD6"/>
    <w:rsid w:val="00B714EA"/>
    <w:rsid w:val="00B958E8"/>
    <w:rsid w:val="00BC3000"/>
    <w:rsid w:val="00BF7FF4"/>
    <w:rsid w:val="00C14275"/>
    <w:rsid w:val="00C21855"/>
    <w:rsid w:val="00C30890"/>
    <w:rsid w:val="00C60AA2"/>
    <w:rsid w:val="00C63385"/>
    <w:rsid w:val="00C90C39"/>
    <w:rsid w:val="00C90DFC"/>
    <w:rsid w:val="00CB4A56"/>
    <w:rsid w:val="00CD070E"/>
    <w:rsid w:val="00CF4364"/>
    <w:rsid w:val="00D10AF8"/>
    <w:rsid w:val="00D802D1"/>
    <w:rsid w:val="00D9337B"/>
    <w:rsid w:val="00DB30C4"/>
    <w:rsid w:val="00DC191B"/>
    <w:rsid w:val="00DF0ACD"/>
    <w:rsid w:val="00DF32BD"/>
    <w:rsid w:val="00DF42BE"/>
    <w:rsid w:val="00DF6A7A"/>
    <w:rsid w:val="00E23426"/>
    <w:rsid w:val="00E24D99"/>
    <w:rsid w:val="00E27AAC"/>
    <w:rsid w:val="00E3374C"/>
    <w:rsid w:val="00E42189"/>
    <w:rsid w:val="00E659AF"/>
    <w:rsid w:val="00E842AD"/>
    <w:rsid w:val="00E927AC"/>
    <w:rsid w:val="00EB1201"/>
    <w:rsid w:val="00EE1E2D"/>
    <w:rsid w:val="00EE3B2C"/>
    <w:rsid w:val="00EE436A"/>
    <w:rsid w:val="00EE47C5"/>
    <w:rsid w:val="00EF5282"/>
    <w:rsid w:val="00F0126E"/>
    <w:rsid w:val="00F04C76"/>
    <w:rsid w:val="00F23FEE"/>
    <w:rsid w:val="00F27EB3"/>
    <w:rsid w:val="00F44B98"/>
    <w:rsid w:val="00F662F6"/>
    <w:rsid w:val="00F75795"/>
    <w:rsid w:val="00F80690"/>
    <w:rsid w:val="00F8149F"/>
    <w:rsid w:val="00F83679"/>
    <w:rsid w:val="00F96A0F"/>
    <w:rsid w:val="00FA0060"/>
    <w:rsid w:val="00FA53F1"/>
    <w:rsid w:val="00FA5F48"/>
    <w:rsid w:val="00FB44F6"/>
    <w:rsid w:val="00FB623A"/>
    <w:rsid w:val="00FC7B37"/>
    <w:rsid w:val="00FE2AA0"/>
    <w:rsid w:val="00FF65B3"/>
    <w:rsid w:val="00FF6759"/>
    <w:rsid w:val="00FF772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9C0327"/>
  <w15:docId w15:val="{59427397-4604-4BF5-872C-26FC03A32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C128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C128E"/>
    <w:rPr>
      <w:rFonts w:ascii="Tahoma" w:hAnsi="Tahoma" w:cs="Tahoma"/>
      <w:sz w:val="16"/>
      <w:szCs w:val="16"/>
    </w:rPr>
  </w:style>
  <w:style w:type="paragraph" w:styleId="Revisione">
    <w:name w:val="Revision"/>
    <w:hidden/>
    <w:uiPriority w:val="99"/>
    <w:semiHidden/>
    <w:rsid w:val="006D437C"/>
    <w:pPr>
      <w:spacing w:after="0" w:line="240" w:lineRule="auto"/>
    </w:pPr>
  </w:style>
  <w:style w:type="paragraph" w:styleId="Intestazione">
    <w:name w:val="header"/>
    <w:basedOn w:val="Normale"/>
    <w:link w:val="IntestazioneCarattere"/>
    <w:uiPriority w:val="99"/>
    <w:unhideWhenUsed/>
    <w:rsid w:val="0010321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0321D"/>
  </w:style>
  <w:style w:type="paragraph" w:styleId="Pidipagina">
    <w:name w:val="footer"/>
    <w:basedOn w:val="Normale"/>
    <w:link w:val="PidipaginaCarattere"/>
    <w:uiPriority w:val="99"/>
    <w:unhideWhenUsed/>
    <w:rsid w:val="0010321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0321D"/>
  </w:style>
  <w:style w:type="character" w:styleId="Rimandocommento">
    <w:name w:val="annotation reference"/>
    <w:basedOn w:val="Carpredefinitoparagrafo"/>
    <w:uiPriority w:val="99"/>
    <w:semiHidden/>
    <w:unhideWhenUsed/>
    <w:rsid w:val="000423B2"/>
    <w:rPr>
      <w:sz w:val="16"/>
      <w:szCs w:val="16"/>
    </w:rPr>
  </w:style>
  <w:style w:type="paragraph" w:styleId="Testocommento">
    <w:name w:val="annotation text"/>
    <w:basedOn w:val="Normale"/>
    <w:link w:val="TestocommentoCarattere"/>
    <w:uiPriority w:val="99"/>
    <w:semiHidden/>
    <w:unhideWhenUsed/>
    <w:rsid w:val="000423B2"/>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0423B2"/>
    <w:rPr>
      <w:sz w:val="20"/>
      <w:szCs w:val="20"/>
    </w:rPr>
  </w:style>
  <w:style w:type="paragraph" w:styleId="Soggettocommento">
    <w:name w:val="annotation subject"/>
    <w:basedOn w:val="Testocommento"/>
    <w:next w:val="Testocommento"/>
    <w:link w:val="SoggettocommentoCarattere"/>
    <w:uiPriority w:val="99"/>
    <w:semiHidden/>
    <w:unhideWhenUsed/>
    <w:rsid w:val="000423B2"/>
    <w:rPr>
      <w:b/>
      <w:bCs/>
    </w:rPr>
  </w:style>
  <w:style w:type="character" w:customStyle="1" w:styleId="SoggettocommentoCarattere">
    <w:name w:val="Soggetto commento Carattere"/>
    <w:basedOn w:val="TestocommentoCarattere"/>
    <w:link w:val="Soggettocommento"/>
    <w:uiPriority w:val="99"/>
    <w:semiHidden/>
    <w:rsid w:val="000423B2"/>
    <w:rPr>
      <w:b/>
      <w:bCs/>
      <w:sz w:val="20"/>
      <w:szCs w:val="20"/>
    </w:rPr>
  </w:style>
  <w:style w:type="character" w:styleId="Collegamentoipertestuale">
    <w:name w:val="Hyperlink"/>
    <w:basedOn w:val="Carpredefinitoparagrafo"/>
    <w:uiPriority w:val="99"/>
    <w:unhideWhenUsed/>
    <w:rsid w:val="000423B2"/>
    <w:rPr>
      <w:color w:val="0000FF"/>
      <w:u w:val="single"/>
    </w:rPr>
  </w:style>
  <w:style w:type="character" w:styleId="Enfasicorsivo">
    <w:name w:val="Emphasis"/>
    <w:basedOn w:val="Carpredefinitoparagrafo"/>
    <w:uiPriority w:val="20"/>
    <w:qFormat/>
    <w:rsid w:val="00EE1E2D"/>
    <w:rPr>
      <w:i/>
      <w:iCs/>
    </w:rPr>
  </w:style>
  <w:style w:type="character" w:customStyle="1" w:styleId="Menzionenonrisolta1">
    <w:name w:val="Menzione non risolta1"/>
    <w:basedOn w:val="Carpredefinitoparagrafo"/>
    <w:uiPriority w:val="99"/>
    <w:semiHidden/>
    <w:unhideWhenUsed/>
    <w:rsid w:val="009D43F8"/>
    <w:rPr>
      <w:color w:val="605E5C"/>
      <w:shd w:val="clear" w:color="auto" w:fill="E1DFDD"/>
    </w:rPr>
  </w:style>
  <w:style w:type="character" w:styleId="Collegamentovisitato">
    <w:name w:val="FollowedHyperlink"/>
    <w:basedOn w:val="Carpredefinitoparagrafo"/>
    <w:uiPriority w:val="99"/>
    <w:semiHidden/>
    <w:unhideWhenUsed/>
    <w:rsid w:val="00035B0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792688">
      <w:bodyDiv w:val="1"/>
      <w:marLeft w:val="0"/>
      <w:marRight w:val="0"/>
      <w:marTop w:val="0"/>
      <w:marBottom w:val="0"/>
      <w:divBdr>
        <w:top w:val="none" w:sz="0" w:space="0" w:color="auto"/>
        <w:left w:val="none" w:sz="0" w:space="0" w:color="auto"/>
        <w:bottom w:val="none" w:sz="0" w:space="0" w:color="auto"/>
        <w:right w:val="none" w:sz="0" w:space="0" w:color="auto"/>
      </w:divBdr>
    </w:div>
    <w:div w:id="14157377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0083477172AF11488F8234B807A3F67F" ma:contentTypeVersion="6" ma:contentTypeDescription="Creare un nuovo documento." ma:contentTypeScope="" ma:versionID="159f2e90d5a635d7d059a8f043fdbd8f">
  <xsd:schema xmlns:xsd="http://www.w3.org/2001/XMLSchema" xmlns:xs="http://www.w3.org/2001/XMLSchema" xmlns:p="http://schemas.microsoft.com/office/2006/metadata/properties" xmlns:ns3="b30ea985-7063-4231-b538-bf92ce8b8210" xmlns:ns4="5ef1b58a-9070-46bf-90ca-87f1079b524a" targetNamespace="http://schemas.microsoft.com/office/2006/metadata/properties" ma:root="true" ma:fieldsID="110b90eb034d5d143841bfa8df2b38d0" ns3:_="" ns4:_="">
    <xsd:import namespace="b30ea985-7063-4231-b538-bf92ce8b8210"/>
    <xsd:import namespace="5ef1b58a-9070-46bf-90ca-87f1079b524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0ea985-7063-4231-b538-bf92ce8b82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f1b58a-9070-46bf-90ca-87f1079b524a"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element name="SharingHintHash" ma:index="12"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983649-FBDE-4C8E-9C3A-1CD84B028487}">
  <ds:schemaRefs>
    <ds:schemaRef ds:uri="b30ea985-7063-4231-b538-bf92ce8b8210"/>
    <ds:schemaRef ds:uri="http://purl.org/dc/terms/"/>
    <ds:schemaRef ds:uri="http://schemas.microsoft.com/office/infopath/2007/PartnerControls"/>
    <ds:schemaRef ds:uri="5ef1b58a-9070-46bf-90ca-87f1079b524a"/>
    <ds:schemaRef ds:uri="http://purl.org/dc/elements/1.1/"/>
    <ds:schemaRef ds:uri="http://www.w3.org/XML/1998/namespace"/>
    <ds:schemaRef ds:uri="http://schemas.openxmlformats.org/package/2006/metadata/core-properties"/>
    <ds:schemaRef ds:uri="http://schemas.microsoft.com/office/2006/documentManagement/typ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725B4109-66DC-4A94-831C-786E755834EA}">
  <ds:schemaRefs>
    <ds:schemaRef ds:uri="http://schemas.microsoft.com/sharepoint/v3/contenttype/forms"/>
  </ds:schemaRefs>
</ds:datastoreItem>
</file>

<file path=customXml/itemProps3.xml><?xml version="1.0" encoding="utf-8"?>
<ds:datastoreItem xmlns:ds="http://schemas.openxmlformats.org/officeDocument/2006/customXml" ds:itemID="{EB2A0A08-DF4D-4077-90FA-1E8619183D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0ea985-7063-4231-b538-bf92ce8b8210"/>
    <ds:schemaRef ds:uri="5ef1b58a-9070-46bf-90ca-87f1079b52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1098</Words>
  <Characters>6263</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Cruciani</dc:creator>
  <cp:keywords/>
  <dc:description/>
  <cp:lastModifiedBy>Chiara</cp:lastModifiedBy>
  <cp:revision>6</cp:revision>
  <cp:lastPrinted>2023-03-23T18:00:00Z</cp:lastPrinted>
  <dcterms:created xsi:type="dcterms:W3CDTF">2023-03-23T17:31:00Z</dcterms:created>
  <dcterms:modified xsi:type="dcterms:W3CDTF">2023-03-24T11:46:00Z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0x0101000083477172AF11488F8234B807A3F67F</vt:lpwstr>
  </property>
</Properties>
</file>